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02" w:rsidRDefault="00C73702">
      <w:pPr>
        <w:pStyle w:val="50"/>
        <w:shd w:val="clear" w:color="auto" w:fill="auto"/>
        <w:spacing w:before="0" w:after="237"/>
        <w:ind w:left="20" w:right="820" w:firstLine="1240"/>
      </w:pPr>
    </w:p>
    <w:p w:rsidR="00C73702" w:rsidRDefault="00C73702">
      <w:pPr>
        <w:pStyle w:val="50"/>
        <w:shd w:val="clear" w:color="auto" w:fill="auto"/>
        <w:spacing w:before="0" w:after="237"/>
        <w:ind w:left="20" w:right="820" w:firstLine="1240"/>
      </w:pPr>
    </w:p>
    <w:p w:rsidR="00C73702" w:rsidRDefault="00C73702">
      <w:pPr>
        <w:pStyle w:val="50"/>
        <w:shd w:val="clear" w:color="auto" w:fill="auto"/>
        <w:spacing w:before="0" w:after="237"/>
        <w:ind w:left="20" w:right="820" w:firstLine="1240"/>
      </w:pPr>
    </w:p>
    <w:p w:rsidR="00057414" w:rsidRDefault="00950A8A" w:rsidP="00C73702">
      <w:pPr>
        <w:pStyle w:val="50"/>
        <w:shd w:val="clear" w:color="auto" w:fill="auto"/>
        <w:tabs>
          <w:tab w:val="left" w:pos="2552"/>
          <w:tab w:val="left" w:pos="3686"/>
        </w:tabs>
        <w:spacing w:before="0" w:after="0" w:line="240" w:lineRule="auto"/>
        <w:ind w:right="407" w:firstLine="709"/>
        <w:jc w:val="center"/>
        <w:rPr>
          <w:rFonts w:ascii="Liberation Serif" w:hAnsi="Liberation Serif"/>
          <w:b/>
          <w:sz w:val="28"/>
          <w:szCs w:val="28"/>
        </w:rPr>
      </w:pPr>
      <w:r w:rsidRPr="00C73702">
        <w:rPr>
          <w:rFonts w:ascii="Liberation Serif" w:hAnsi="Liberation Serif"/>
          <w:b/>
          <w:sz w:val="28"/>
          <w:szCs w:val="28"/>
        </w:rPr>
        <w:t xml:space="preserve">О внесении изменений в приказ Министерства здравоохранения Свердловской области от 14.02.2018 </w:t>
      </w:r>
      <w:r w:rsidR="000A0FE8">
        <w:rPr>
          <w:rFonts w:ascii="Liberation Serif" w:hAnsi="Liberation Serif"/>
          <w:b/>
          <w:sz w:val="28"/>
          <w:szCs w:val="28"/>
          <w:lang w:val="ru-RU"/>
        </w:rPr>
        <w:t>№</w:t>
      </w:r>
      <w:r w:rsidRPr="00C73702">
        <w:rPr>
          <w:rFonts w:ascii="Liberation Serif" w:hAnsi="Liberation Serif"/>
          <w:b/>
          <w:sz w:val="28"/>
          <w:szCs w:val="28"/>
          <w:lang w:val="ru-RU"/>
        </w:rPr>
        <w:t xml:space="preserve"> </w:t>
      </w:r>
      <w:r w:rsidRPr="00C73702">
        <w:rPr>
          <w:rFonts w:ascii="Liberation Serif" w:hAnsi="Liberation Serif"/>
          <w:b/>
          <w:sz w:val="28"/>
          <w:szCs w:val="28"/>
        </w:rPr>
        <w:t>211-п «Об организации оказания оториноларингологической помощи на территории Свердловской области»</w:t>
      </w:r>
    </w:p>
    <w:p w:rsidR="00C73702" w:rsidRPr="00C73702" w:rsidRDefault="00C73702" w:rsidP="00C73702">
      <w:pPr>
        <w:pStyle w:val="50"/>
        <w:shd w:val="clear" w:color="auto" w:fill="auto"/>
        <w:tabs>
          <w:tab w:val="left" w:pos="2552"/>
          <w:tab w:val="left" w:pos="3686"/>
        </w:tabs>
        <w:spacing w:before="0" w:after="0" w:line="240" w:lineRule="auto"/>
        <w:ind w:right="407"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C73702" w:rsidRDefault="00950A8A" w:rsidP="00C55198">
      <w:pPr>
        <w:pStyle w:val="2"/>
        <w:shd w:val="clear" w:color="auto" w:fill="auto"/>
        <w:tabs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В соответствии со статьей 101 Областного за</w:t>
      </w:r>
      <w:r w:rsidR="00C73702">
        <w:rPr>
          <w:rFonts w:ascii="Liberation Serif" w:hAnsi="Liberation Serif"/>
          <w:sz w:val="28"/>
          <w:szCs w:val="28"/>
        </w:rPr>
        <w:t xml:space="preserve">кона от 10 марта 1999 года </w:t>
      </w:r>
      <w:r w:rsidR="00C55198">
        <w:rPr>
          <w:rFonts w:ascii="Liberation Serif" w:hAnsi="Liberation Serif"/>
          <w:sz w:val="28"/>
          <w:szCs w:val="28"/>
          <w:lang w:val="ru-RU"/>
        </w:rPr>
        <w:t xml:space="preserve">         </w:t>
      </w:r>
      <w:r w:rsidR="00C73702">
        <w:rPr>
          <w:rFonts w:ascii="Liberation Serif" w:hAnsi="Liberation Serif"/>
          <w:sz w:val="28"/>
          <w:szCs w:val="28"/>
        </w:rPr>
        <w:t>№ 4-О</w:t>
      </w:r>
      <w:r w:rsidRPr="00C73702">
        <w:rPr>
          <w:rFonts w:ascii="Liberation Serif" w:hAnsi="Liberation Serif"/>
          <w:sz w:val="28"/>
          <w:szCs w:val="28"/>
        </w:rPr>
        <w:t xml:space="preserve">3 «О правовых актах в Свердловской области» </w:t>
      </w:r>
    </w:p>
    <w:p w:rsidR="00057414" w:rsidRPr="00C73702" w:rsidRDefault="00950A8A" w:rsidP="00572F28">
      <w:pPr>
        <w:pStyle w:val="2"/>
        <w:shd w:val="clear" w:color="auto" w:fill="auto"/>
        <w:tabs>
          <w:tab w:val="left" w:pos="2552"/>
          <w:tab w:val="left" w:pos="3686"/>
        </w:tabs>
        <w:spacing w:before="0" w:line="240" w:lineRule="auto"/>
        <w:ind w:right="-3"/>
        <w:rPr>
          <w:rFonts w:ascii="Liberation Serif" w:hAnsi="Liberation Serif"/>
          <w:sz w:val="28"/>
          <w:szCs w:val="28"/>
        </w:rPr>
      </w:pPr>
      <w:r w:rsidRPr="00C73702">
        <w:rPr>
          <w:rStyle w:val="125pt"/>
          <w:rFonts w:ascii="Liberation Serif" w:hAnsi="Liberation Serif"/>
          <w:sz w:val="28"/>
          <w:szCs w:val="28"/>
        </w:rPr>
        <w:t>ПРИКАЗЫВАЮ:</w:t>
      </w:r>
    </w:p>
    <w:p w:rsidR="00C73702" w:rsidRDefault="00950A8A" w:rsidP="00572F28">
      <w:pPr>
        <w:pStyle w:val="2"/>
        <w:shd w:val="clear" w:color="auto" w:fill="auto"/>
        <w:tabs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1. Внести в приказ Министерства здравоохранения Свердловской области от 14.02.2018</w:t>
      </w:r>
      <w:r w:rsidRPr="00C73702">
        <w:rPr>
          <w:rStyle w:val="11pt"/>
          <w:rFonts w:ascii="Liberation Serif" w:hAnsi="Liberation Serif"/>
          <w:sz w:val="28"/>
          <w:szCs w:val="28"/>
        </w:rPr>
        <w:t xml:space="preserve"> </w:t>
      </w:r>
      <w:r w:rsidR="00C73702">
        <w:rPr>
          <w:rStyle w:val="11pt"/>
          <w:rFonts w:ascii="Liberation Serif" w:hAnsi="Liberation Serif"/>
          <w:sz w:val="28"/>
          <w:szCs w:val="28"/>
          <w:lang w:val="ru-RU"/>
        </w:rPr>
        <w:t>№</w:t>
      </w:r>
      <w:r w:rsidRPr="00C73702">
        <w:rPr>
          <w:rFonts w:ascii="Liberation Serif" w:hAnsi="Liberation Serif"/>
          <w:sz w:val="28"/>
          <w:szCs w:val="28"/>
          <w:lang w:val="ru-RU"/>
        </w:rPr>
        <w:t xml:space="preserve"> </w:t>
      </w:r>
      <w:r w:rsidRPr="00C73702">
        <w:rPr>
          <w:rFonts w:ascii="Liberation Serif" w:hAnsi="Liberation Serif"/>
          <w:sz w:val="28"/>
          <w:szCs w:val="28"/>
        </w:rPr>
        <w:t xml:space="preserve">211-п «Об организации оказания оториноларингологической помощи на территории Свердловской области» («Официальный интернет-портал правовой информации Свердловской области» </w:t>
      </w:r>
      <w:r w:rsidRPr="00C73702">
        <w:rPr>
          <w:rFonts w:ascii="Liberation Serif" w:hAnsi="Liberation Serif"/>
          <w:sz w:val="28"/>
          <w:szCs w:val="28"/>
          <w:lang w:val="ru-RU"/>
        </w:rPr>
        <w:t>(</w:t>
      </w:r>
      <w:hyperlink r:id="rId7" w:history="1">
        <w:r w:rsidRPr="00C73702">
          <w:rPr>
            <w:rStyle w:val="a3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www</w:t>
        </w:r>
        <w:r w:rsidRPr="00C73702">
          <w:rPr>
            <w:rStyle w:val="a3"/>
            <w:rFonts w:ascii="Liberation Serif" w:hAnsi="Liberation Serif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C73702">
          <w:rPr>
            <w:rStyle w:val="a3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C73702">
          <w:rPr>
            <w:rStyle w:val="a3"/>
            <w:rFonts w:ascii="Liberation Serif" w:hAnsi="Liberation Serif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C73702">
          <w:rPr>
            <w:rStyle w:val="a3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C73702">
          <w:rPr>
            <w:rStyle w:val="a3"/>
            <w:rFonts w:ascii="Liberation Serif" w:hAnsi="Liberation Serif"/>
            <w:color w:val="auto"/>
            <w:sz w:val="28"/>
            <w:szCs w:val="28"/>
            <w:u w:val="none"/>
            <w:lang w:val="ru-RU"/>
          </w:rPr>
          <w:t>66.</w:t>
        </w:r>
        <w:proofErr w:type="spellStart"/>
        <w:r w:rsidRPr="00C73702">
          <w:rPr>
            <w:rStyle w:val="a3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73702">
        <w:rPr>
          <w:rFonts w:ascii="Liberation Serif" w:hAnsi="Liberation Serif"/>
          <w:sz w:val="28"/>
          <w:szCs w:val="28"/>
          <w:lang w:val="ru-RU"/>
        </w:rPr>
        <w:t xml:space="preserve">, </w:t>
      </w:r>
      <w:r w:rsidRPr="00C73702">
        <w:rPr>
          <w:rFonts w:ascii="Liberation Serif" w:hAnsi="Liberation Serif"/>
          <w:sz w:val="28"/>
          <w:szCs w:val="28"/>
        </w:rPr>
        <w:t>2018, 20 марта,</w:t>
      </w:r>
      <w:r w:rsidR="00C55198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C73702">
        <w:rPr>
          <w:rStyle w:val="11pt"/>
          <w:rFonts w:ascii="Liberation Serif" w:hAnsi="Liberation Serif"/>
          <w:sz w:val="28"/>
          <w:szCs w:val="28"/>
          <w:lang w:val="ru-RU"/>
        </w:rPr>
        <w:t>№</w:t>
      </w:r>
      <w:r w:rsidR="00C55198">
        <w:rPr>
          <w:rFonts w:ascii="Liberation Serif" w:hAnsi="Liberation Serif"/>
          <w:sz w:val="28"/>
          <w:szCs w:val="28"/>
          <w:lang w:val="ru-RU"/>
        </w:rPr>
        <w:t> </w:t>
      </w:r>
      <w:r w:rsidR="00C73702">
        <w:rPr>
          <w:rFonts w:ascii="Liberation Serif" w:hAnsi="Liberation Serif"/>
          <w:sz w:val="28"/>
          <w:szCs w:val="28"/>
        </w:rPr>
        <w:t>16801)) (далее –</w:t>
      </w:r>
      <w:r w:rsidRPr="00C73702">
        <w:rPr>
          <w:rFonts w:ascii="Liberation Serif" w:hAnsi="Liberation Serif"/>
          <w:sz w:val="28"/>
          <w:szCs w:val="28"/>
        </w:rPr>
        <w:t xml:space="preserve"> приказ от 14.02.2018</w:t>
      </w:r>
      <w:r w:rsidRPr="00C73702">
        <w:rPr>
          <w:rStyle w:val="11pt"/>
          <w:rFonts w:ascii="Liberation Serif" w:hAnsi="Liberation Serif"/>
          <w:sz w:val="28"/>
          <w:szCs w:val="28"/>
        </w:rPr>
        <w:t xml:space="preserve"> </w:t>
      </w:r>
      <w:r w:rsidR="00C73702">
        <w:rPr>
          <w:rStyle w:val="11pt"/>
          <w:rFonts w:ascii="Liberation Serif" w:hAnsi="Liberation Serif"/>
          <w:sz w:val="28"/>
          <w:szCs w:val="28"/>
          <w:lang w:val="ru-RU"/>
        </w:rPr>
        <w:t>№</w:t>
      </w:r>
      <w:r w:rsidRPr="00C73702">
        <w:rPr>
          <w:rFonts w:ascii="Liberation Serif" w:hAnsi="Liberation Serif"/>
          <w:sz w:val="28"/>
          <w:szCs w:val="28"/>
          <w:lang w:val="ru-RU"/>
        </w:rPr>
        <w:t xml:space="preserve"> </w:t>
      </w:r>
      <w:r w:rsidRPr="00C73702">
        <w:rPr>
          <w:rFonts w:ascii="Liberation Serif" w:hAnsi="Liberation Serif"/>
          <w:sz w:val="28"/>
          <w:szCs w:val="28"/>
        </w:rPr>
        <w:t>211-</w:t>
      </w:r>
      <w:r w:rsidRPr="00C73702">
        <w:rPr>
          <w:rStyle w:val="125pt"/>
          <w:rFonts w:ascii="Liberation Serif" w:hAnsi="Liberation Serif"/>
          <w:b w:val="0"/>
          <w:sz w:val="28"/>
          <w:szCs w:val="28"/>
        </w:rPr>
        <w:t>п</w:t>
      </w:r>
      <w:r w:rsidRPr="00C73702">
        <w:rPr>
          <w:rFonts w:ascii="Liberation Serif" w:hAnsi="Liberation Serif"/>
          <w:sz w:val="28"/>
          <w:szCs w:val="28"/>
        </w:rPr>
        <w:t xml:space="preserve">) следующие изменения: </w:t>
      </w:r>
    </w:p>
    <w:p w:rsidR="00057414" w:rsidRPr="000A0FE8" w:rsidRDefault="000A0FE8" w:rsidP="00572F28">
      <w:pPr>
        <w:pStyle w:val="2"/>
        <w:shd w:val="clear" w:color="auto" w:fill="auto"/>
        <w:tabs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</w:rPr>
        <w:t>1) в</w:t>
      </w:r>
      <w:r w:rsidR="00950A8A" w:rsidRPr="00C73702">
        <w:rPr>
          <w:rFonts w:ascii="Liberation Serif" w:hAnsi="Liberation Serif"/>
          <w:sz w:val="28"/>
          <w:szCs w:val="28"/>
        </w:rPr>
        <w:t xml:space="preserve"> пункте 3 слова</w:t>
      </w:r>
      <w:r>
        <w:rPr>
          <w:rFonts w:ascii="Liberation Serif" w:hAnsi="Liberation Serif"/>
          <w:sz w:val="28"/>
          <w:szCs w:val="28"/>
          <w:lang w:val="ru-RU"/>
        </w:rPr>
        <w:t>:</w:t>
      </w:r>
    </w:p>
    <w:p w:rsidR="00572F28" w:rsidRDefault="00950A8A" w:rsidP="00572F28">
      <w:pPr>
        <w:pStyle w:val="2"/>
        <w:shd w:val="clear" w:color="auto" w:fill="auto"/>
        <w:tabs>
          <w:tab w:val="left" w:pos="2552"/>
          <w:tab w:val="left" w:pos="3686"/>
          <w:tab w:val="left" w:pos="10345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«Главным врачам ГБУЗ СО «Свердловская областная клиническая больница № 1» Трофимову И.М., ГБУЗ СО «Областная дет</w:t>
      </w:r>
      <w:r w:rsidR="00C73702">
        <w:rPr>
          <w:rFonts w:ascii="Liberation Serif" w:hAnsi="Liberation Serif"/>
          <w:sz w:val="28"/>
          <w:szCs w:val="28"/>
        </w:rPr>
        <w:t>ская клиническая больница</w:t>
      </w:r>
      <w:r w:rsidR="00C73702">
        <w:rPr>
          <w:rFonts w:ascii="Liberation Serif" w:hAnsi="Liberation Serif"/>
          <w:sz w:val="28"/>
          <w:szCs w:val="28"/>
          <w:lang w:val="ru-RU"/>
        </w:rPr>
        <w:t xml:space="preserve"> № 1»</w:t>
      </w:r>
      <w:r w:rsidR="00C73702">
        <w:rPr>
          <w:rFonts w:ascii="Liberation Serif" w:hAnsi="Liberation Serif"/>
          <w:sz w:val="28"/>
          <w:szCs w:val="28"/>
        </w:rPr>
        <w:t xml:space="preserve"> </w:t>
      </w:r>
      <w:r w:rsidRPr="00C73702">
        <w:rPr>
          <w:rFonts w:ascii="Liberation Serif" w:hAnsi="Liberation Serif"/>
          <w:sz w:val="28"/>
          <w:szCs w:val="28"/>
        </w:rPr>
        <w:t>Аверьянову О.Ю.</w:t>
      </w:r>
      <w:r w:rsidR="00C73702">
        <w:rPr>
          <w:rFonts w:ascii="Liberation Serif" w:hAnsi="Liberation Serif"/>
          <w:sz w:val="28"/>
          <w:szCs w:val="28"/>
          <w:lang w:val="ru-RU"/>
        </w:rPr>
        <w:t>,</w:t>
      </w:r>
      <w:r w:rsidRPr="00C73702">
        <w:rPr>
          <w:rFonts w:ascii="Liberation Serif" w:hAnsi="Liberation Serif"/>
          <w:sz w:val="28"/>
          <w:szCs w:val="28"/>
        </w:rPr>
        <w:t xml:space="preserve"> ГАУЗ СО «Многопрофильный клинический ме</w:t>
      </w:r>
      <w:r w:rsidR="00C73702">
        <w:rPr>
          <w:rFonts w:ascii="Liberation Serif" w:hAnsi="Liberation Serif"/>
          <w:sz w:val="28"/>
          <w:szCs w:val="28"/>
        </w:rPr>
        <w:t>дицинский центр «Бонум» (далее –</w:t>
      </w:r>
      <w:r w:rsidRPr="00C73702">
        <w:rPr>
          <w:rFonts w:ascii="Liberation Serif" w:hAnsi="Liberation Serif"/>
          <w:sz w:val="28"/>
          <w:szCs w:val="28"/>
        </w:rPr>
        <w:t xml:space="preserve"> ГАУЗ СО «МКМЦ «Бонум») Дугиной Е.А., ГБУЗ СО «Ирбитская центральная городская больница» </w:t>
      </w:r>
      <w:proofErr w:type="spellStart"/>
      <w:r w:rsidRPr="00C73702">
        <w:rPr>
          <w:rFonts w:ascii="Liberation Serif" w:hAnsi="Liberation Serif"/>
          <w:sz w:val="28"/>
          <w:szCs w:val="28"/>
        </w:rPr>
        <w:t>Чуракову</w:t>
      </w:r>
      <w:proofErr w:type="spellEnd"/>
      <w:r w:rsidRPr="00C73702">
        <w:rPr>
          <w:rFonts w:ascii="Liberation Serif" w:hAnsi="Liberation Serif"/>
          <w:sz w:val="28"/>
          <w:szCs w:val="28"/>
        </w:rPr>
        <w:t xml:space="preserve"> А.В., ГБУЗ СО «Красноуфимская районная больница» Новоселову Д.В., ГБУЗ СО «Городская больница</w:t>
      </w:r>
      <w:r w:rsidRPr="00C73702">
        <w:rPr>
          <w:rStyle w:val="11pt"/>
          <w:rFonts w:ascii="Liberation Serif" w:hAnsi="Liberation Serif"/>
          <w:sz w:val="28"/>
          <w:szCs w:val="28"/>
        </w:rPr>
        <w:t xml:space="preserve"> </w:t>
      </w:r>
      <w:r w:rsidR="00C73702">
        <w:rPr>
          <w:rStyle w:val="11pt"/>
          <w:rFonts w:ascii="Liberation Serif" w:hAnsi="Liberation Serif"/>
          <w:sz w:val="28"/>
          <w:szCs w:val="28"/>
          <w:lang w:val="ru-RU"/>
        </w:rPr>
        <w:t>№ 1</w:t>
      </w:r>
      <w:r w:rsidRPr="00C73702">
        <w:rPr>
          <w:rFonts w:ascii="Liberation Serif" w:hAnsi="Liberation Serif"/>
          <w:sz w:val="28"/>
          <w:szCs w:val="28"/>
        </w:rPr>
        <w:t xml:space="preserve"> город Нижний Тагил» Николаеву О.Е., ГБУЗ СО «Городская больница город Первоуральск» </w:t>
      </w:r>
      <w:proofErr w:type="spellStart"/>
      <w:r w:rsidRPr="00C73702">
        <w:rPr>
          <w:rFonts w:ascii="Liberation Serif" w:hAnsi="Liberation Serif"/>
          <w:sz w:val="28"/>
          <w:szCs w:val="28"/>
        </w:rPr>
        <w:t>Шайдурову</w:t>
      </w:r>
      <w:proofErr w:type="spellEnd"/>
      <w:r w:rsidRPr="00C73702">
        <w:rPr>
          <w:rFonts w:ascii="Liberation Serif" w:hAnsi="Liberation Serif"/>
          <w:sz w:val="28"/>
          <w:szCs w:val="28"/>
        </w:rPr>
        <w:t xml:space="preserve"> Н.Г., ГБУЗ СО «Ревдинская городская больница» Овсянникову Е.В., ГБУЗ СО «Серовская городская больница» </w:t>
      </w:r>
      <w:proofErr w:type="spellStart"/>
      <w:r w:rsidRPr="00C73702">
        <w:rPr>
          <w:rFonts w:ascii="Liberation Serif" w:hAnsi="Liberation Serif"/>
          <w:sz w:val="28"/>
          <w:szCs w:val="28"/>
        </w:rPr>
        <w:t>Болтасеву</w:t>
      </w:r>
      <w:proofErr w:type="spellEnd"/>
      <w:r w:rsidRPr="00C73702">
        <w:rPr>
          <w:rFonts w:ascii="Liberation Serif" w:hAnsi="Liberation Serif"/>
          <w:sz w:val="28"/>
          <w:szCs w:val="28"/>
        </w:rPr>
        <w:t xml:space="preserve"> И.Н., ГБУЗ СО «Городская больница город Каменск-Уральский» </w:t>
      </w:r>
      <w:proofErr w:type="spellStart"/>
      <w:r w:rsidRPr="00C73702">
        <w:rPr>
          <w:rFonts w:ascii="Liberation Serif" w:hAnsi="Liberation Serif"/>
          <w:sz w:val="28"/>
          <w:szCs w:val="28"/>
        </w:rPr>
        <w:t>Чарипову</w:t>
      </w:r>
      <w:proofErr w:type="spellEnd"/>
      <w:r w:rsidRPr="00C73702">
        <w:rPr>
          <w:rFonts w:ascii="Liberation Serif" w:hAnsi="Liberation Serif"/>
          <w:sz w:val="28"/>
          <w:szCs w:val="28"/>
        </w:rPr>
        <w:t xml:space="preserve"> М.А., ГБУЗ СО «Детская городская больница город Нижний Тагил» Клейменову Д.М., ГБУЗ СО «Детская городская больница город Первоуральск» </w:t>
      </w:r>
      <w:proofErr w:type="spellStart"/>
      <w:r w:rsidRPr="00C73702">
        <w:rPr>
          <w:rFonts w:ascii="Liberation Serif" w:hAnsi="Liberation Serif"/>
          <w:sz w:val="28"/>
          <w:szCs w:val="28"/>
        </w:rPr>
        <w:t>Шайдуровой</w:t>
      </w:r>
      <w:proofErr w:type="spellEnd"/>
      <w:r w:rsidRPr="00C73702">
        <w:rPr>
          <w:rFonts w:ascii="Liberation Serif" w:hAnsi="Liberation Serif"/>
          <w:sz w:val="28"/>
          <w:szCs w:val="28"/>
        </w:rPr>
        <w:t xml:space="preserve"> О.В., ГБУЗ СО «Детская городская больница город Каменск-Уральский» </w:t>
      </w:r>
      <w:proofErr w:type="spellStart"/>
      <w:r w:rsidRPr="00C73702">
        <w:rPr>
          <w:rFonts w:ascii="Liberation Serif" w:hAnsi="Liberation Serif"/>
          <w:sz w:val="28"/>
          <w:szCs w:val="28"/>
        </w:rPr>
        <w:t>Гультяеву</w:t>
      </w:r>
      <w:proofErr w:type="spellEnd"/>
      <w:r w:rsidRPr="00C73702">
        <w:rPr>
          <w:rFonts w:ascii="Liberation Serif" w:hAnsi="Liberation Serif"/>
          <w:sz w:val="28"/>
          <w:szCs w:val="28"/>
        </w:rPr>
        <w:t xml:space="preserve"> С.А., главному врачу ГБУЗ СО «Городская больница</w:t>
      </w:r>
      <w:r w:rsidRPr="00C73702">
        <w:rPr>
          <w:rStyle w:val="11pt"/>
          <w:rFonts w:ascii="Liberation Serif" w:hAnsi="Liberation Serif"/>
          <w:sz w:val="28"/>
          <w:szCs w:val="28"/>
        </w:rPr>
        <w:t xml:space="preserve"> </w:t>
      </w:r>
      <w:r w:rsidR="00C73702">
        <w:rPr>
          <w:rStyle w:val="11pt"/>
          <w:rFonts w:ascii="Liberation Serif" w:hAnsi="Liberation Serif"/>
          <w:sz w:val="28"/>
          <w:szCs w:val="28"/>
          <w:lang w:val="ru-RU"/>
        </w:rPr>
        <w:t>№</w:t>
      </w:r>
      <w:r w:rsidRPr="00C73702">
        <w:rPr>
          <w:rFonts w:ascii="Liberation Serif" w:hAnsi="Liberation Serif"/>
          <w:sz w:val="28"/>
          <w:szCs w:val="28"/>
          <w:lang w:val="ru-RU"/>
        </w:rPr>
        <w:t xml:space="preserve"> </w:t>
      </w:r>
      <w:r w:rsidRPr="00C73702">
        <w:rPr>
          <w:rFonts w:ascii="Liberation Serif" w:hAnsi="Liberation Serif"/>
          <w:sz w:val="28"/>
          <w:szCs w:val="28"/>
        </w:rPr>
        <w:t xml:space="preserve">1 город Асбест» Брагину И.В.,» </w:t>
      </w:r>
    </w:p>
    <w:p w:rsidR="00057414" w:rsidRPr="000A0FE8" w:rsidRDefault="00950A8A" w:rsidP="00572F28">
      <w:pPr>
        <w:pStyle w:val="2"/>
        <w:shd w:val="clear" w:color="auto" w:fill="auto"/>
        <w:tabs>
          <w:tab w:val="left" w:pos="2552"/>
          <w:tab w:val="left" w:pos="3686"/>
          <w:tab w:val="left" w:pos="10345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C73702">
        <w:rPr>
          <w:rFonts w:ascii="Liberation Serif" w:hAnsi="Liberation Serif"/>
          <w:sz w:val="28"/>
          <w:szCs w:val="28"/>
        </w:rPr>
        <w:t>заменить словами</w:t>
      </w:r>
      <w:r w:rsidR="000A0FE8">
        <w:rPr>
          <w:rFonts w:ascii="Liberation Serif" w:hAnsi="Liberation Serif"/>
          <w:sz w:val="28"/>
          <w:szCs w:val="28"/>
          <w:lang w:val="ru-RU"/>
        </w:rPr>
        <w:t>:</w:t>
      </w:r>
    </w:p>
    <w:p w:rsidR="00057414" w:rsidRPr="00C73702" w:rsidRDefault="00950A8A" w:rsidP="00572F28">
      <w:pPr>
        <w:pStyle w:val="2"/>
        <w:shd w:val="clear" w:color="auto" w:fill="auto"/>
        <w:tabs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«Главным врачам ГАУЗ СО «Свердловская областная клиническая больница № 1» Трофимову И.М., ГАУЗ СО «Областная детская клиническая больница» Аверьянову О.Ю.</w:t>
      </w:r>
      <w:r w:rsidR="00C73702">
        <w:rPr>
          <w:rFonts w:ascii="Liberation Serif" w:hAnsi="Liberation Serif"/>
          <w:sz w:val="28"/>
          <w:szCs w:val="28"/>
          <w:lang w:val="ru-RU"/>
        </w:rPr>
        <w:t>,</w:t>
      </w:r>
      <w:r w:rsidRPr="00C73702">
        <w:rPr>
          <w:rFonts w:ascii="Liberation Serif" w:hAnsi="Liberation Serif"/>
          <w:sz w:val="28"/>
          <w:szCs w:val="28"/>
        </w:rPr>
        <w:t xml:space="preserve"> ГАУЗ СО «Многопрофильный клинический м</w:t>
      </w:r>
      <w:r w:rsidR="00C73702">
        <w:rPr>
          <w:rFonts w:ascii="Liberation Serif" w:hAnsi="Liberation Serif"/>
          <w:sz w:val="28"/>
          <w:szCs w:val="28"/>
        </w:rPr>
        <w:t xml:space="preserve">едицинский центр «Бонум» (далее </w:t>
      </w:r>
      <w:r w:rsidR="00C73702">
        <w:rPr>
          <w:rFonts w:ascii="Liberation Serif" w:hAnsi="Liberation Serif"/>
          <w:sz w:val="28"/>
          <w:szCs w:val="28"/>
          <w:lang w:val="ru-RU"/>
        </w:rPr>
        <w:t>–</w:t>
      </w:r>
      <w:r w:rsidRPr="00C73702">
        <w:rPr>
          <w:rFonts w:ascii="Liberation Serif" w:hAnsi="Liberation Serif"/>
          <w:sz w:val="28"/>
          <w:szCs w:val="28"/>
        </w:rPr>
        <w:t xml:space="preserve"> ГАУЗ СО «МКМЦ «Бонум») Дугиной Е.А., ГАУЗ СО «Ирбитская центральная городская больница» </w:t>
      </w:r>
      <w:proofErr w:type="spellStart"/>
      <w:r w:rsidRPr="00C73702">
        <w:rPr>
          <w:rFonts w:ascii="Liberation Serif" w:hAnsi="Liberation Serif"/>
          <w:sz w:val="28"/>
          <w:szCs w:val="28"/>
        </w:rPr>
        <w:t>Подушкину</w:t>
      </w:r>
      <w:proofErr w:type="spellEnd"/>
      <w:r w:rsidRPr="00C73702">
        <w:rPr>
          <w:rFonts w:ascii="Liberation Serif" w:hAnsi="Liberation Serif"/>
          <w:sz w:val="28"/>
          <w:szCs w:val="28"/>
        </w:rPr>
        <w:t xml:space="preserve"> Д.А., ГАУЗ СО «Красноуфимская районная больница» </w:t>
      </w:r>
      <w:proofErr w:type="spellStart"/>
      <w:r w:rsidRPr="00C73702">
        <w:rPr>
          <w:rFonts w:ascii="Liberation Serif" w:hAnsi="Liberation Serif"/>
          <w:sz w:val="28"/>
          <w:szCs w:val="28"/>
        </w:rPr>
        <w:t>Мясникову</w:t>
      </w:r>
      <w:proofErr w:type="spellEnd"/>
      <w:r w:rsidRPr="00C73702">
        <w:rPr>
          <w:rFonts w:ascii="Liberation Serif" w:hAnsi="Liberation Serif"/>
          <w:sz w:val="28"/>
          <w:szCs w:val="28"/>
        </w:rPr>
        <w:t xml:space="preserve"> П.Н., ГАУЗ СО «Городская больница</w:t>
      </w:r>
      <w:r w:rsidRPr="00C73702">
        <w:rPr>
          <w:rStyle w:val="11pt"/>
          <w:rFonts w:ascii="Liberation Serif" w:hAnsi="Liberation Serif"/>
          <w:sz w:val="28"/>
          <w:szCs w:val="28"/>
        </w:rPr>
        <w:t xml:space="preserve"> </w:t>
      </w:r>
      <w:r w:rsidR="00C73702">
        <w:rPr>
          <w:rStyle w:val="11pt"/>
          <w:rFonts w:ascii="Liberation Serif" w:hAnsi="Liberation Serif"/>
          <w:sz w:val="28"/>
          <w:szCs w:val="28"/>
          <w:lang w:val="ru-RU"/>
        </w:rPr>
        <w:t>№</w:t>
      </w:r>
      <w:r w:rsidRPr="00C73702">
        <w:rPr>
          <w:rStyle w:val="11pt"/>
          <w:rFonts w:ascii="Liberation Serif" w:hAnsi="Liberation Serif"/>
          <w:sz w:val="28"/>
          <w:szCs w:val="28"/>
          <w:lang w:val="ru-RU"/>
        </w:rPr>
        <w:t xml:space="preserve"> </w:t>
      </w:r>
      <w:r w:rsidRPr="00C73702">
        <w:rPr>
          <w:rStyle w:val="11pt"/>
          <w:rFonts w:ascii="Liberation Serif" w:hAnsi="Liberation Serif"/>
          <w:sz w:val="28"/>
          <w:szCs w:val="28"/>
        </w:rPr>
        <w:t>1</w:t>
      </w:r>
      <w:r w:rsidRPr="00C73702">
        <w:rPr>
          <w:rFonts w:ascii="Liberation Serif" w:hAnsi="Liberation Serif"/>
          <w:sz w:val="28"/>
          <w:szCs w:val="28"/>
        </w:rPr>
        <w:t xml:space="preserve"> город</w:t>
      </w:r>
      <w:r w:rsidR="00A645B8">
        <w:rPr>
          <w:rFonts w:ascii="Liberation Serif" w:hAnsi="Liberation Serif"/>
          <w:sz w:val="28"/>
          <w:szCs w:val="28"/>
        </w:rPr>
        <w:t xml:space="preserve"> Нижний Тагил» Павловских А.Ю.,</w:t>
      </w:r>
      <w:r w:rsidR="00A645B8">
        <w:rPr>
          <w:rFonts w:ascii="Liberation Serif" w:hAnsi="Liberation Serif"/>
          <w:sz w:val="28"/>
          <w:szCs w:val="28"/>
          <w:lang w:val="ru-RU"/>
        </w:rPr>
        <w:t xml:space="preserve"> </w:t>
      </w:r>
      <w:proofErr w:type="spellStart"/>
      <w:r w:rsidR="00A645B8">
        <w:rPr>
          <w:rFonts w:ascii="Liberation Serif" w:hAnsi="Liberation Serif"/>
          <w:sz w:val="28"/>
          <w:szCs w:val="28"/>
          <w:lang w:val="ru-RU"/>
        </w:rPr>
        <w:t>и.о</w:t>
      </w:r>
      <w:proofErr w:type="spellEnd"/>
      <w:r w:rsidR="00A645B8">
        <w:rPr>
          <w:rFonts w:ascii="Liberation Serif" w:hAnsi="Liberation Serif"/>
          <w:sz w:val="28"/>
          <w:szCs w:val="28"/>
          <w:lang w:val="ru-RU"/>
        </w:rPr>
        <w:t xml:space="preserve">. главного врача </w:t>
      </w:r>
      <w:r w:rsidRPr="00C73702">
        <w:rPr>
          <w:rFonts w:ascii="Liberation Serif" w:hAnsi="Liberation Serif"/>
          <w:sz w:val="28"/>
          <w:szCs w:val="28"/>
        </w:rPr>
        <w:t>ГАУЗ СО «Городская больница гор</w:t>
      </w:r>
      <w:r w:rsidR="00A645B8">
        <w:rPr>
          <w:rFonts w:ascii="Liberation Serif" w:hAnsi="Liberation Serif"/>
          <w:sz w:val="28"/>
          <w:szCs w:val="28"/>
        </w:rPr>
        <w:t xml:space="preserve">од Первоуральск» </w:t>
      </w:r>
      <w:r w:rsidR="00A645B8">
        <w:rPr>
          <w:rFonts w:ascii="Liberation Serif" w:hAnsi="Liberation Serif"/>
          <w:sz w:val="28"/>
          <w:szCs w:val="28"/>
          <w:lang w:val="ru-RU"/>
        </w:rPr>
        <w:t>Рожину А.И.</w:t>
      </w:r>
      <w:r w:rsidRPr="00C73702">
        <w:rPr>
          <w:rFonts w:ascii="Liberation Serif" w:hAnsi="Liberation Serif"/>
          <w:sz w:val="28"/>
          <w:szCs w:val="28"/>
        </w:rPr>
        <w:t xml:space="preserve">, ГАУЗ СО «Ревдинская городская больница» Овсянникову Е.В., ГАУЗ СО «Серовская городская больница» </w:t>
      </w:r>
      <w:proofErr w:type="spellStart"/>
      <w:r w:rsidRPr="00C73702">
        <w:rPr>
          <w:rFonts w:ascii="Liberation Serif" w:hAnsi="Liberation Serif"/>
          <w:sz w:val="28"/>
          <w:szCs w:val="28"/>
        </w:rPr>
        <w:t>Болтасеву</w:t>
      </w:r>
      <w:proofErr w:type="spellEnd"/>
      <w:r w:rsidRPr="00C73702">
        <w:rPr>
          <w:rFonts w:ascii="Liberation Serif" w:hAnsi="Liberation Serif"/>
          <w:sz w:val="28"/>
          <w:szCs w:val="28"/>
        </w:rPr>
        <w:t xml:space="preserve"> И.Н.,</w:t>
      </w:r>
      <w:r w:rsidR="00C73702">
        <w:rPr>
          <w:rFonts w:ascii="Liberation Serif" w:hAnsi="Liberation Serif"/>
          <w:sz w:val="28"/>
          <w:szCs w:val="28"/>
          <w:lang w:val="ru-RU"/>
        </w:rPr>
        <w:t xml:space="preserve"> </w:t>
      </w:r>
      <w:r w:rsidRPr="00C73702">
        <w:rPr>
          <w:rFonts w:ascii="Liberation Serif" w:hAnsi="Liberation Serif"/>
          <w:sz w:val="28"/>
          <w:szCs w:val="28"/>
        </w:rPr>
        <w:t xml:space="preserve">ГАУЗ СО «Городская больница город Каменск-Уральский» Соловьеву Р.В., ГАУЗ СО «Детская городская больница город Нижний Тагил» </w:t>
      </w:r>
      <w:r w:rsidRPr="00C73702">
        <w:rPr>
          <w:rFonts w:ascii="Liberation Serif" w:hAnsi="Liberation Serif"/>
          <w:sz w:val="28"/>
          <w:szCs w:val="28"/>
        </w:rPr>
        <w:lastRenderedPageBreak/>
        <w:t xml:space="preserve">Клейменову Д.М., ГАУЗ СО «Детская городская больница город Первоуральск» </w:t>
      </w:r>
      <w:proofErr w:type="spellStart"/>
      <w:r w:rsidRPr="00C73702">
        <w:rPr>
          <w:rFonts w:ascii="Liberation Serif" w:hAnsi="Liberation Serif"/>
          <w:sz w:val="28"/>
          <w:szCs w:val="28"/>
        </w:rPr>
        <w:t>Шайдуровой</w:t>
      </w:r>
      <w:proofErr w:type="spellEnd"/>
      <w:r w:rsidRPr="00C73702">
        <w:rPr>
          <w:rFonts w:ascii="Liberation Serif" w:hAnsi="Liberation Serif"/>
          <w:sz w:val="28"/>
          <w:szCs w:val="28"/>
        </w:rPr>
        <w:t xml:space="preserve"> О.В., ГАУЗ СО «Детская городская больница город Каменск-Уральский» </w:t>
      </w:r>
      <w:proofErr w:type="spellStart"/>
      <w:r w:rsidRPr="00C73702">
        <w:rPr>
          <w:rFonts w:ascii="Liberation Serif" w:hAnsi="Liberation Serif"/>
          <w:sz w:val="28"/>
          <w:szCs w:val="28"/>
        </w:rPr>
        <w:t>Гультяеву</w:t>
      </w:r>
      <w:proofErr w:type="spellEnd"/>
      <w:r w:rsidRPr="00C73702">
        <w:rPr>
          <w:rFonts w:ascii="Liberation Serif" w:hAnsi="Liberation Serif"/>
          <w:sz w:val="28"/>
          <w:szCs w:val="28"/>
        </w:rPr>
        <w:t xml:space="preserve"> С.А., главному врачу ГАУЗ СО «Городская больница город Асбест» Брагину И.В.,»;</w:t>
      </w:r>
    </w:p>
    <w:p w:rsidR="00057414" w:rsidRPr="00C73702" w:rsidRDefault="00950A8A" w:rsidP="00572F28">
      <w:pPr>
        <w:pStyle w:val="2"/>
        <w:numPr>
          <w:ilvl w:val="0"/>
          <w:numId w:val="1"/>
        </w:numPr>
        <w:shd w:val="clear" w:color="auto" w:fill="auto"/>
        <w:tabs>
          <w:tab w:val="left" w:pos="1435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пункт 4 признать утратившим силу;</w:t>
      </w:r>
    </w:p>
    <w:p w:rsidR="00057414" w:rsidRPr="00C73702" w:rsidRDefault="00950A8A" w:rsidP="00572F28">
      <w:pPr>
        <w:pStyle w:val="2"/>
        <w:numPr>
          <w:ilvl w:val="0"/>
          <w:numId w:val="1"/>
        </w:numPr>
        <w:shd w:val="clear" w:color="auto" w:fill="auto"/>
        <w:tabs>
          <w:tab w:val="left" w:pos="1422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в пункте 6 слова «ГБУЗ СО «Территориальный центр медицины катастроф» заменить словами «ГАУЗ СО «Территориальный центр медицины катастроф»;</w:t>
      </w:r>
    </w:p>
    <w:p w:rsidR="00057414" w:rsidRPr="00C73702" w:rsidRDefault="00C73702" w:rsidP="00572F28">
      <w:pPr>
        <w:pStyle w:val="2"/>
        <w:numPr>
          <w:ilvl w:val="0"/>
          <w:numId w:val="1"/>
        </w:numPr>
        <w:shd w:val="clear" w:color="auto" w:fill="auto"/>
        <w:tabs>
          <w:tab w:val="left" w:pos="1422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подпункте 2 пункта 6</w:t>
      </w:r>
      <w:r w:rsidR="00950A8A" w:rsidRPr="00C73702">
        <w:rPr>
          <w:rFonts w:ascii="Liberation Serif" w:hAnsi="Liberation Serif"/>
          <w:sz w:val="28"/>
          <w:szCs w:val="28"/>
        </w:rPr>
        <w:t xml:space="preserve"> слова «ГБУЗ СО «Свердловская областная клиническая больница</w:t>
      </w:r>
      <w:r w:rsidR="00950A8A" w:rsidRPr="00C73702">
        <w:rPr>
          <w:rStyle w:val="11pt0"/>
          <w:rFonts w:ascii="Liberation Serif" w:hAnsi="Liberation Serif"/>
          <w:sz w:val="28"/>
          <w:szCs w:val="28"/>
        </w:rPr>
        <w:t xml:space="preserve"> </w:t>
      </w:r>
      <w:r>
        <w:rPr>
          <w:rStyle w:val="11pt0"/>
          <w:rFonts w:ascii="Liberation Serif" w:hAnsi="Liberation Serif"/>
          <w:sz w:val="28"/>
          <w:szCs w:val="28"/>
          <w:lang w:val="ru-RU"/>
        </w:rPr>
        <w:t>№</w:t>
      </w:r>
      <w:r w:rsidR="00950A8A" w:rsidRPr="00C73702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950A8A" w:rsidRPr="00C73702">
        <w:rPr>
          <w:rFonts w:ascii="Liberation Serif" w:hAnsi="Liberation Serif"/>
          <w:sz w:val="28"/>
          <w:szCs w:val="28"/>
        </w:rPr>
        <w:t xml:space="preserve">1», МАУ «Детская городская клиническая больница № 9» заменить словами «ГАУЗ СО «Свердловская областная клиническая больница </w:t>
      </w:r>
      <w:r>
        <w:rPr>
          <w:rStyle w:val="11pt0"/>
          <w:rFonts w:ascii="Liberation Serif" w:hAnsi="Liberation Serif"/>
          <w:sz w:val="28"/>
          <w:szCs w:val="28"/>
          <w:lang w:val="ru-RU"/>
        </w:rPr>
        <w:t>№</w:t>
      </w:r>
      <w:r w:rsidR="00C55198">
        <w:rPr>
          <w:rStyle w:val="11pt0pt"/>
          <w:rFonts w:ascii="Liberation Serif" w:hAnsi="Liberation Serif"/>
          <w:sz w:val="28"/>
          <w:szCs w:val="28"/>
          <w:lang w:val="ru-RU"/>
        </w:rPr>
        <w:t> </w:t>
      </w:r>
      <w:r w:rsidR="00950A8A" w:rsidRPr="00C73702">
        <w:rPr>
          <w:rStyle w:val="11pt0pt"/>
          <w:rFonts w:ascii="Liberation Serif" w:hAnsi="Liberation Serif"/>
          <w:b w:val="0"/>
          <w:sz w:val="28"/>
          <w:szCs w:val="28"/>
        </w:rPr>
        <w:t>1»,</w:t>
      </w:r>
      <w:r w:rsidR="00950A8A" w:rsidRPr="00C73702">
        <w:rPr>
          <w:rFonts w:ascii="Liberation Serif" w:hAnsi="Liberation Serif"/>
          <w:sz w:val="28"/>
          <w:szCs w:val="28"/>
        </w:rPr>
        <w:t xml:space="preserve"> ГАУЗ СО «Детская городская клиническая больница № 9 город Екатеринбург»</w:t>
      </w:r>
      <w:r w:rsidR="000A0FE8">
        <w:rPr>
          <w:rFonts w:ascii="Liberation Serif" w:hAnsi="Liberation Serif"/>
          <w:sz w:val="28"/>
          <w:szCs w:val="28"/>
          <w:lang w:val="ru-RU"/>
        </w:rPr>
        <w:t>.</w:t>
      </w:r>
    </w:p>
    <w:p w:rsidR="00057414" w:rsidRPr="00C73702" w:rsidRDefault="00950A8A" w:rsidP="00572F28">
      <w:pPr>
        <w:pStyle w:val="2"/>
        <w:numPr>
          <w:ilvl w:val="1"/>
          <w:numId w:val="1"/>
        </w:numPr>
        <w:shd w:val="clear" w:color="auto" w:fill="auto"/>
        <w:tabs>
          <w:tab w:val="left" w:pos="1426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Внести изменение в перечень муниципальных образований, закрепленных за медицинскими организациями для оказания специализированной амбулаторной оториноларингологической помощи взрослому и детскому населению Свердловской области, утвержденный приказом от 14.02.2018 № 211-п, изложив его в новой редакции (приложение).</w:t>
      </w:r>
    </w:p>
    <w:p w:rsidR="00057414" w:rsidRPr="00C73702" w:rsidRDefault="00950A8A" w:rsidP="00572F28">
      <w:pPr>
        <w:pStyle w:val="2"/>
        <w:numPr>
          <w:ilvl w:val="1"/>
          <w:numId w:val="1"/>
        </w:numPr>
        <w:shd w:val="clear" w:color="auto" w:fill="auto"/>
        <w:tabs>
          <w:tab w:val="left" w:pos="1426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Внести в перечень муниципальных образований, закрепленных за медицинскими организациями для оказания специализированной стационарной оториноларингологической помощи взрослому населению Свердловской области, утвержденный приказом от 14.02.2018 № 211-п, следующие изменения:</w:t>
      </w:r>
    </w:p>
    <w:p w:rsidR="00057414" w:rsidRPr="00C73702" w:rsidRDefault="00950A8A" w:rsidP="00572F28">
      <w:pPr>
        <w:pStyle w:val="2"/>
        <w:numPr>
          <w:ilvl w:val="2"/>
          <w:numId w:val="1"/>
        </w:numPr>
        <w:shd w:val="clear" w:color="auto" w:fill="auto"/>
        <w:tabs>
          <w:tab w:val="left" w:pos="1419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слова «ГБУЗ СО «Серовская городская больница» заменить словами «ГАУЗ СО «Серовская городская больница»;</w:t>
      </w:r>
    </w:p>
    <w:p w:rsidR="00057414" w:rsidRPr="00C73702" w:rsidRDefault="00950A8A" w:rsidP="00572F28">
      <w:pPr>
        <w:pStyle w:val="2"/>
        <w:numPr>
          <w:ilvl w:val="2"/>
          <w:numId w:val="1"/>
        </w:numPr>
        <w:shd w:val="clear" w:color="auto" w:fill="auto"/>
        <w:tabs>
          <w:tab w:val="left" w:pos="1419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слова «ГБУЗ СО «Ирбитская центральная городская больница» заменить словами «ГАУЗ СО «Ирбитская центральная городская больница»;</w:t>
      </w:r>
    </w:p>
    <w:p w:rsidR="00057414" w:rsidRPr="00C73702" w:rsidRDefault="00950A8A" w:rsidP="00572F28">
      <w:pPr>
        <w:pStyle w:val="2"/>
        <w:numPr>
          <w:ilvl w:val="2"/>
          <w:numId w:val="1"/>
        </w:numPr>
        <w:shd w:val="clear" w:color="auto" w:fill="auto"/>
        <w:tabs>
          <w:tab w:val="left" w:pos="1419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слова «ГБУЗ СО «Алапаевская городская больница» заменить словами «ГАУЗ СО «Алапаевская городская больница»;</w:t>
      </w:r>
    </w:p>
    <w:p w:rsidR="00057414" w:rsidRPr="00C73702" w:rsidRDefault="00950A8A" w:rsidP="00572F28">
      <w:pPr>
        <w:pStyle w:val="2"/>
        <w:numPr>
          <w:ilvl w:val="2"/>
          <w:numId w:val="1"/>
        </w:numPr>
        <w:shd w:val="clear" w:color="auto" w:fill="auto"/>
        <w:tabs>
          <w:tab w:val="left" w:pos="1419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слова «ГБУЗ СО «Городская больница № 1 город Нижний Тагил» заменить словами «ГАУЗ СО «Городская больница № 1 город Нижний Тагил»;</w:t>
      </w:r>
    </w:p>
    <w:p w:rsidR="00057414" w:rsidRPr="00C73702" w:rsidRDefault="00950A8A" w:rsidP="00572F28">
      <w:pPr>
        <w:pStyle w:val="2"/>
        <w:numPr>
          <w:ilvl w:val="2"/>
          <w:numId w:val="1"/>
        </w:numPr>
        <w:shd w:val="clear" w:color="auto" w:fill="auto"/>
        <w:tabs>
          <w:tab w:val="left" w:pos="1426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слова «ГБУЗ СО «Городская больница город Первоуральск» заменить словами «ГАУЗ СО «Городская больница город Первоуральск»;</w:t>
      </w:r>
    </w:p>
    <w:p w:rsidR="00057414" w:rsidRPr="00C73702" w:rsidRDefault="00950A8A" w:rsidP="00572F28">
      <w:pPr>
        <w:pStyle w:val="2"/>
        <w:numPr>
          <w:ilvl w:val="2"/>
          <w:numId w:val="1"/>
        </w:numPr>
        <w:shd w:val="clear" w:color="auto" w:fill="auto"/>
        <w:tabs>
          <w:tab w:val="left" w:pos="1426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слова «ГБУЗ СО «Красноуфимская районная больница» заменить словами «ГАУЗ СО «Красноуфимская районная больница»;</w:t>
      </w:r>
    </w:p>
    <w:p w:rsidR="00057414" w:rsidRPr="00C73702" w:rsidRDefault="00950A8A" w:rsidP="00572F28">
      <w:pPr>
        <w:pStyle w:val="2"/>
        <w:numPr>
          <w:ilvl w:val="2"/>
          <w:numId w:val="1"/>
        </w:numPr>
        <w:shd w:val="clear" w:color="auto" w:fill="auto"/>
        <w:tabs>
          <w:tab w:val="left" w:pos="1426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слова «ГБУЗ СО «Городская больница № 1 город Асбест» заменить словами «ГАУЗ СО «Городская больница город Асбест»;</w:t>
      </w:r>
    </w:p>
    <w:p w:rsidR="00057414" w:rsidRPr="00C73702" w:rsidRDefault="00950A8A" w:rsidP="00572F28">
      <w:pPr>
        <w:pStyle w:val="2"/>
        <w:numPr>
          <w:ilvl w:val="2"/>
          <w:numId w:val="1"/>
        </w:numPr>
        <w:shd w:val="clear" w:color="auto" w:fill="auto"/>
        <w:tabs>
          <w:tab w:val="left" w:pos="1419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слова «ГБУЗ СО «Городская больница город Каменск-Уральский» заменить словами «ГАУЗ СО «Городская больница город Каменск-Уральский»;</w:t>
      </w:r>
    </w:p>
    <w:p w:rsidR="00057414" w:rsidRPr="00C73702" w:rsidRDefault="00950A8A" w:rsidP="00572F28">
      <w:pPr>
        <w:pStyle w:val="2"/>
        <w:numPr>
          <w:ilvl w:val="2"/>
          <w:numId w:val="1"/>
        </w:numPr>
        <w:shd w:val="clear" w:color="auto" w:fill="auto"/>
        <w:tabs>
          <w:tab w:val="left" w:pos="1415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слова «ГБУЗ СО «Ревдинская городская больница» заменить словами «ГАУЗ СО «Ревдинская городская больница»;</w:t>
      </w:r>
    </w:p>
    <w:p w:rsidR="00057414" w:rsidRPr="00C73702" w:rsidRDefault="00950A8A" w:rsidP="00572F28">
      <w:pPr>
        <w:pStyle w:val="2"/>
        <w:numPr>
          <w:ilvl w:val="2"/>
          <w:numId w:val="1"/>
        </w:numPr>
        <w:shd w:val="clear" w:color="auto" w:fill="auto"/>
        <w:tabs>
          <w:tab w:val="left" w:pos="1422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слова «ГБУЗ СО «Свердловская областная клиническая больница № 1» заменить словами «ГАУЗ СО «Свердловская областная клиническая больница</w:t>
      </w:r>
      <w:r w:rsidR="00C55198">
        <w:rPr>
          <w:rFonts w:ascii="Liberation Serif" w:hAnsi="Liberation Serif"/>
          <w:sz w:val="28"/>
          <w:szCs w:val="28"/>
          <w:lang w:val="ru-RU"/>
        </w:rPr>
        <w:t xml:space="preserve"> </w:t>
      </w:r>
      <w:r w:rsidRPr="00C73702">
        <w:rPr>
          <w:rFonts w:ascii="Liberation Serif" w:hAnsi="Liberation Serif"/>
          <w:sz w:val="28"/>
          <w:szCs w:val="28"/>
        </w:rPr>
        <w:t>№</w:t>
      </w:r>
      <w:r w:rsidR="00C55198">
        <w:rPr>
          <w:rStyle w:val="Tahoma10pt"/>
          <w:rFonts w:ascii="Liberation Serif" w:hAnsi="Liberation Serif"/>
          <w:sz w:val="28"/>
          <w:szCs w:val="28"/>
          <w:lang w:val="ru-RU"/>
        </w:rPr>
        <w:t> </w:t>
      </w:r>
      <w:r w:rsidRPr="00C73702">
        <w:rPr>
          <w:rStyle w:val="Tahoma10pt"/>
          <w:rFonts w:ascii="Liberation Serif" w:hAnsi="Liberation Serif"/>
          <w:sz w:val="28"/>
          <w:szCs w:val="28"/>
        </w:rPr>
        <w:t>1»;</w:t>
      </w:r>
    </w:p>
    <w:p w:rsidR="00057414" w:rsidRPr="00C73702" w:rsidRDefault="00950A8A" w:rsidP="00572F28">
      <w:pPr>
        <w:pStyle w:val="2"/>
        <w:shd w:val="clear" w:color="auto" w:fill="auto"/>
        <w:tabs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11) слова «МАУ «Центральная городская клиническая больница</w:t>
      </w:r>
      <w:r w:rsidRPr="00C73702">
        <w:rPr>
          <w:rStyle w:val="11pt1"/>
          <w:rFonts w:ascii="Liberation Serif" w:hAnsi="Liberation Serif"/>
          <w:sz w:val="28"/>
          <w:szCs w:val="28"/>
        </w:rPr>
        <w:t xml:space="preserve"> №</w:t>
      </w:r>
      <w:r w:rsidR="00C73702">
        <w:rPr>
          <w:rStyle w:val="11pt1"/>
          <w:rFonts w:ascii="Liberation Serif" w:hAnsi="Liberation Serif"/>
          <w:sz w:val="28"/>
          <w:szCs w:val="28"/>
          <w:lang w:val="ru-RU"/>
        </w:rPr>
        <w:t xml:space="preserve"> </w:t>
      </w:r>
      <w:r w:rsidRPr="00C73702">
        <w:rPr>
          <w:rStyle w:val="11pt1"/>
          <w:rFonts w:ascii="Liberation Serif" w:hAnsi="Liberation Serif"/>
          <w:sz w:val="28"/>
          <w:szCs w:val="28"/>
        </w:rPr>
        <w:t xml:space="preserve">23», </w:t>
      </w:r>
      <w:r w:rsidRPr="00C73702">
        <w:rPr>
          <w:rFonts w:ascii="Liberation Serif" w:hAnsi="Liberation Serif"/>
          <w:sz w:val="28"/>
          <w:szCs w:val="28"/>
        </w:rPr>
        <w:t>МБУ «Центральная городская клиническая больница №</w:t>
      </w:r>
      <w:r w:rsidR="00C73702">
        <w:rPr>
          <w:rFonts w:ascii="Liberation Serif" w:hAnsi="Liberation Serif"/>
          <w:sz w:val="28"/>
          <w:szCs w:val="28"/>
          <w:lang w:val="ru-RU"/>
        </w:rPr>
        <w:t xml:space="preserve"> </w:t>
      </w:r>
      <w:r w:rsidRPr="00C73702">
        <w:rPr>
          <w:rFonts w:ascii="Liberation Serif" w:hAnsi="Liberation Serif"/>
          <w:sz w:val="28"/>
          <w:szCs w:val="28"/>
        </w:rPr>
        <w:t xml:space="preserve">6», МАУ «Городская </w:t>
      </w:r>
      <w:r w:rsidRPr="00C73702">
        <w:rPr>
          <w:rFonts w:ascii="Liberation Serif" w:hAnsi="Liberation Serif"/>
          <w:sz w:val="28"/>
          <w:szCs w:val="28"/>
        </w:rPr>
        <w:lastRenderedPageBreak/>
        <w:t>клиническая больница № 40» г. Екатеринбурга» заменить словами «ГАУЗ СО «Центральная городская клиническая больница</w:t>
      </w:r>
      <w:r w:rsidRPr="00C73702">
        <w:rPr>
          <w:rStyle w:val="11pt1"/>
          <w:rFonts w:ascii="Liberation Serif" w:hAnsi="Liberation Serif"/>
          <w:sz w:val="28"/>
          <w:szCs w:val="28"/>
        </w:rPr>
        <w:t xml:space="preserve"> </w:t>
      </w:r>
      <w:r w:rsidR="00C73702">
        <w:rPr>
          <w:rStyle w:val="11pt1"/>
          <w:rFonts w:ascii="Liberation Serif" w:hAnsi="Liberation Serif"/>
          <w:sz w:val="28"/>
          <w:szCs w:val="28"/>
          <w:lang w:val="ru-RU"/>
        </w:rPr>
        <w:t>№</w:t>
      </w:r>
      <w:r w:rsidRPr="00C73702">
        <w:rPr>
          <w:rStyle w:val="11pt1"/>
          <w:rFonts w:ascii="Liberation Serif" w:hAnsi="Liberation Serif"/>
          <w:sz w:val="28"/>
          <w:szCs w:val="28"/>
          <w:lang w:val="ru-RU"/>
        </w:rPr>
        <w:t xml:space="preserve"> </w:t>
      </w:r>
      <w:r w:rsidRPr="00C73702">
        <w:rPr>
          <w:rStyle w:val="11pt1"/>
          <w:rFonts w:ascii="Liberation Serif" w:hAnsi="Liberation Serif"/>
          <w:sz w:val="28"/>
          <w:szCs w:val="28"/>
        </w:rPr>
        <w:t>23</w:t>
      </w:r>
      <w:r w:rsidRPr="00C73702">
        <w:rPr>
          <w:rFonts w:ascii="Liberation Serif" w:hAnsi="Liberation Serif"/>
          <w:sz w:val="28"/>
          <w:szCs w:val="28"/>
        </w:rPr>
        <w:t xml:space="preserve"> город Екатеринбург», ГБУЗ СО «Центральная городская клиническая больница № 6 город Екатеринбург», ГАУЗ СО «Городская клиническая больница № 40 город Екатеринбург».</w:t>
      </w:r>
    </w:p>
    <w:p w:rsidR="00057414" w:rsidRPr="00C73702" w:rsidRDefault="00950A8A" w:rsidP="00572F28">
      <w:pPr>
        <w:pStyle w:val="2"/>
        <w:numPr>
          <w:ilvl w:val="1"/>
          <w:numId w:val="1"/>
        </w:numPr>
        <w:shd w:val="clear" w:color="auto" w:fill="auto"/>
        <w:tabs>
          <w:tab w:val="left" w:pos="1410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Внести в перечень муниципальных образований, закрепленных за медицинскими организациями для оказания специализированной стационарной оториноларингологической помощи детскому населению Свердловской области, утвержденный приказом от 14.02.2018 № 211-п, следующие изменения:</w:t>
      </w:r>
    </w:p>
    <w:p w:rsidR="00057414" w:rsidRPr="00C73702" w:rsidRDefault="00950A8A" w:rsidP="00572F28">
      <w:pPr>
        <w:pStyle w:val="2"/>
        <w:numPr>
          <w:ilvl w:val="2"/>
          <w:numId w:val="1"/>
        </w:numPr>
        <w:shd w:val="clear" w:color="auto" w:fill="auto"/>
        <w:tabs>
          <w:tab w:val="left" w:pos="1402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слова «ГБУЗ СО «Детская городская больница город Нижний Тагил» заменить словами «ГАУЗ СО «Детская городская больница город Нижний Тагил»;</w:t>
      </w:r>
    </w:p>
    <w:p w:rsidR="00057414" w:rsidRPr="00C73702" w:rsidRDefault="00950A8A" w:rsidP="00572F28">
      <w:pPr>
        <w:pStyle w:val="2"/>
        <w:numPr>
          <w:ilvl w:val="2"/>
          <w:numId w:val="1"/>
        </w:numPr>
        <w:shd w:val="clear" w:color="auto" w:fill="auto"/>
        <w:tabs>
          <w:tab w:val="left" w:pos="1399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слова «ГБУЗ СО «Детская городская больница город Каменск- Уральский» заменить словами «ГАУЗ СО «Детская городская больница город Каменск-Уральский»;</w:t>
      </w:r>
    </w:p>
    <w:p w:rsidR="00057414" w:rsidRPr="00C73702" w:rsidRDefault="00950A8A" w:rsidP="00572F28">
      <w:pPr>
        <w:pStyle w:val="2"/>
        <w:numPr>
          <w:ilvl w:val="2"/>
          <w:numId w:val="1"/>
        </w:numPr>
        <w:shd w:val="clear" w:color="auto" w:fill="auto"/>
        <w:tabs>
          <w:tab w:val="left" w:pos="1402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слова «ГБУЗ СО «Городская больница № 1 город Асбест» заменить словами «ГАУЗ СО «Городская больница город Асбест»;</w:t>
      </w:r>
    </w:p>
    <w:p w:rsidR="00057414" w:rsidRPr="00C73702" w:rsidRDefault="00950A8A" w:rsidP="00572F28">
      <w:pPr>
        <w:pStyle w:val="2"/>
        <w:numPr>
          <w:ilvl w:val="2"/>
          <w:numId w:val="1"/>
        </w:numPr>
        <w:shd w:val="clear" w:color="auto" w:fill="auto"/>
        <w:tabs>
          <w:tab w:val="left" w:pos="1402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слова «МАУ «Детская городская клиническая больница № 9» заменить словами «ГАУЗ СО «Детская городская клиническая больница № 9 город Екатеринбург».</w:t>
      </w:r>
    </w:p>
    <w:p w:rsidR="00057414" w:rsidRPr="00C73702" w:rsidRDefault="00950A8A" w:rsidP="00572F28">
      <w:pPr>
        <w:pStyle w:val="2"/>
        <w:numPr>
          <w:ilvl w:val="1"/>
          <w:numId w:val="1"/>
        </w:numPr>
        <w:shd w:val="clear" w:color="auto" w:fill="auto"/>
        <w:tabs>
          <w:tab w:val="left" w:pos="1406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Внести в порядок организации оказания оториноларингологической помощи в медицинских организациях Свердловской области, утвержденный приказом от 14.02.2018 № 211-п, следующие изменения:</w:t>
      </w:r>
    </w:p>
    <w:p w:rsidR="00057414" w:rsidRPr="00C73702" w:rsidRDefault="00950A8A" w:rsidP="00572F28">
      <w:pPr>
        <w:pStyle w:val="2"/>
        <w:numPr>
          <w:ilvl w:val="2"/>
          <w:numId w:val="1"/>
        </w:numPr>
        <w:shd w:val="clear" w:color="auto" w:fill="auto"/>
        <w:tabs>
          <w:tab w:val="left" w:pos="1393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слова «МАУ «ГКБ № 40» заменить словами «ГАУЗ СО «ГКБ № 40»;</w:t>
      </w:r>
    </w:p>
    <w:p w:rsidR="00057414" w:rsidRPr="00C73702" w:rsidRDefault="00950A8A" w:rsidP="00572F28">
      <w:pPr>
        <w:pStyle w:val="2"/>
        <w:numPr>
          <w:ilvl w:val="2"/>
          <w:numId w:val="1"/>
        </w:numPr>
        <w:shd w:val="clear" w:color="auto" w:fill="auto"/>
        <w:tabs>
          <w:tab w:val="left" w:pos="1418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слова «МБУ «ЦГКБ</w:t>
      </w:r>
      <w:r w:rsidRPr="00C73702">
        <w:rPr>
          <w:rStyle w:val="11pt1"/>
          <w:rFonts w:ascii="Liberation Serif" w:hAnsi="Liberation Serif"/>
          <w:sz w:val="28"/>
          <w:szCs w:val="28"/>
        </w:rPr>
        <w:t xml:space="preserve"> </w:t>
      </w:r>
      <w:r w:rsidR="00C73702">
        <w:rPr>
          <w:rStyle w:val="11pt1"/>
          <w:rFonts w:ascii="Liberation Serif" w:hAnsi="Liberation Serif"/>
          <w:sz w:val="28"/>
          <w:szCs w:val="28"/>
          <w:lang w:val="ru-RU"/>
        </w:rPr>
        <w:t>№</w:t>
      </w:r>
      <w:r w:rsidRPr="00C73702">
        <w:rPr>
          <w:rFonts w:ascii="Liberation Serif" w:hAnsi="Liberation Serif"/>
          <w:sz w:val="28"/>
          <w:szCs w:val="28"/>
          <w:lang w:val="ru-RU"/>
        </w:rPr>
        <w:t xml:space="preserve"> </w:t>
      </w:r>
      <w:r w:rsidRPr="00C73702">
        <w:rPr>
          <w:rFonts w:ascii="Liberation Serif" w:hAnsi="Liberation Serif"/>
          <w:sz w:val="28"/>
          <w:szCs w:val="28"/>
        </w:rPr>
        <w:t>23» заменить словами «ГАУЗ СО «ЦГКБ</w:t>
      </w:r>
      <w:r w:rsidRPr="00C73702">
        <w:rPr>
          <w:rStyle w:val="11pt1"/>
          <w:rFonts w:ascii="Liberation Serif" w:hAnsi="Liberation Serif"/>
          <w:sz w:val="28"/>
          <w:szCs w:val="28"/>
        </w:rPr>
        <w:t xml:space="preserve"> </w:t>
      </w:r>
      <w:r w:rsidR="00C73702">
        <w:rPr>
          <w:rStyle w:val="11pt1"/>
          <w:rFonts w:ascii="Liberation Serif" w:hAnsi="Liberation Serif"/>
          <w:sz w:val="28"/>
          <w:szCs w:val="28"/>
          <w:lang w:val="ru-RU"/>
        </w:rPr>
        <w:t>№</w:t>
      </w:r>
      <w:r w:rsidRPr="00C73702">
        <w:rPr>
          <w:rFonts w:ascii="Liberation Serif" w:hAnsi="Liberation Serif"/>
          <w:sz w:val="28"/>
          <w:szCs w:val="28"/>
          <w:lang w:val="ru-RU"/>
        </w:rPr>
        <w:t xml:space="preserve"> </w:t>
      </w:r>
      <w:r w:rsidRPr="00C73702">
        <w:rPr>
          <w:rFonts w:ascii="Liberation Serif" w:hAnsi="Liberation Serif"/>
          <w:sz w:val="28"/>
          <w:szCs w:val="28"/>
        </w:rPr>
        <w:t>23»;</w:t>
      </w:r>
    </w:p>
    <w:p w:rsidR="00057414" w:rsidRPr="00C73702" w:rsidRDefault="00950A8A" w:rsidP="00572F28">
      <w:pPr>
        <w:pStyle w:val="2"/>
        <w:numPr>
          <w:ilvl w:val="2"/>
          <w:numId w:val="1"/>
        </w:numPr>
        <w:shd w:val="clear" w:color="auto" w:fill="auto"/>
        <w:tabs>
          <w:tab w:val="left" w:pos="1411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слова «МАУ «ЦГКБ</w:t>
      </w:r>
      <w:r w:rsidRPr="00C73702">
        <w:rPr>
          <w:rStyle w:val="11pt1"/>
          <w:rFonts w:ascii="Liberation Serif" w:hAnsi="Liberation Serif"/>
          <w:sz w:val="28"/>
          <w:szCs w:val="28"/>
        </w:rPr>
        <w:t xml:space="preserve"> </w:t>
      </w:r>
      <w:r w:rsidR="00C73702">
        <w:rPr>
          <w:rStyle w:val="11pt1"/>
          <w:rFonts w:ascii="Liberation Serif" w:hAnsi="Liberation Serif"/>
          <w:sz w:val="28"/>
          <w:szCs w:val="28"/>
          <w:lang w:val="ru-RU"/>
        </w:rPr>
        <w:t>№</w:t>
      </w:r>
      <w:r w:rsidRPr="00C73702">
        <w:rPr>
          <w:rFonts w:ascii="Liberation Serif" w:hAnsi="Liberation Serif"/>
          <w:sz w:val="28"/>
          <w:szCs w:val="28"/>
          <w:lang w:val="ru-RU"/>
        </w:rPr>
        <w:t xml:space="preserve"> </w:t>
      </w:r>
      <w:r w:rsidRPr="00C73702">
        <w:rPr>
          <w:rFonts w:ascii="Liberation Serif" w:hAnsi="Liberation Serif"/>
          <w:sz w:val="28"/>
          <w:szCs w:val="28"/>
        </w:rPr>
        <w:t xml:space="preserve">23» заменить словами «ГАУЗ СО «ЦГКБ </w:t>
      </w:r>
      <w:r w:rsidR="00312E18">
        <w:rPr>
          <w:rFonts w:ascii="Liberation Serif" w:hAnsi="Liberation Serif"/>
          <w:sz w:val="28"/>
          <w:szCs w:val="28"/>
        </w:rPr>
        <w:t xml:space="preserve">№ </w:t>
      </w:r>
      <w:r w:rsidRPr="00C73702">
        <w:rPr>
          <w:rFonts w:ascii="Liberation Serif" w:hAnsi="Liberation Serif"/>
          <w:sz w:val="28"/>
          <w:szCs w:val="28"/>
        </w:rPr>
        <w:t>23»;</w:t>
      </w:r>
    </w:p>
    <w:p w:rsidR="00057414" w:rsidRPr="00C73702" w:rsidRDefault="00312E18" w:rsidP="00572F28">
      <w:pPr>
        <w:pStyle w:val="2"/>
        <w:numPr>
          <w:ilvl w:val="2"/>
          <w:numId w:val="1"/>
        </w:numPr>
        <w:shd w:val="clear" w:color="auto" w:fill="auto"/>
        <w:tabs>
          <w:tab w:val="left" w:pos="1418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слова «МБУ «ЦГКБ </w:t>
      </w:r>
      <w:r>
        <w:rPr>
          <w:rFonts w:ascii="Liberation Serif" w:hAnsi="Liberation Serif"/>
          <w:sz w:val="28"/>
          <w:szCs w:val="28"/>
          <w:lang w:val="ru-RU"/>
        </w:rPr>
        <w:t>№</w:t>
      </w:r>
      <w:r w:rsidR="00950A8A" w:rsidRPr="00C73702">
        <w:rPr>
          <w:rFonts w:ascii="Liberation Serif" w:hAnsi="Liberation Serif"/>
          <w:sz w:val="28"/>
          <w:szCs w:val="28"/>
        </w:rPr>
        <w:t xml:space="preserve"> 6» заменить словами «ГБУЗ СО «ЦГКБ № 6»;</w:t>
      </w:r>
    </w:p>
    <w:p w:rsidR="00057414" w:rsidRPr="00C73702" w:rsidRDefault="00950A8A" w:rsidP="00572F28">
      <w:pPr>
        <w:pStyle w:val="2"/>
        <w:numPr>
          <w:ilvl w:val="2"/>
          <w:numId w:val="1"/>
        </w:numPr>
        <w:shd w:val="clear" w:color="auto" w:fill="auto"/>
        <w:tabs>
          <w:tab w:val="left" w:pos="1415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слова «МАУ «ДГКБ № 9» заменить словами «ГАУЗ СО «ДГКБ № 9»;</w:t>
      </w:r>
    </w:p>
    <w:p w:rsidR="00057414" w:rsidRPr="00C73702" w:rsidRDefault="00950A8A" w:rsidP="00572F28">
      <w:pPr>
        <w:pStyle w:val="2"/>
        <w:numPr>
          <w:ilvl w:val="2"/>
          <w:numId w:val="1"/>
        </w:numPr>
        <w:shd w:val="clear" w:color="auto" w:fill="auto"/>
        <w:tabs>
          <w:tab w:val="left" w:pos="1415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слова «ГБУЗ СО «ОДК</w:t>
      </w:r>
      <w:r w:rsidR="00312E18">
        <w:rPr>
          <w:rFonts w:ascii="Liberation Serif" w:hAnsi="Liberation Serif"/>
          <w:sz w:val="28"/>
          <w:szCs w:val="28"/>
        </w:rPr>
        <w:t xml:space="preserve">Б </w:t>
      </w:r>
      <w:r w:rsidR="00312E18">
        <w:rPr>
          <w:rFonts w:ascii="Liberation Serif" w:hAnsi="Liberation Serif"/>
          <w:sz w:val="28"/>
          <w:szCs w:val="28"/>
          <w:lang w:val="ru-RU"/>
        </w:rPr>
        <w:t>№</w:t>
      </w:r>
      <w:r w:rsidRPr="00C73702">
        <w:rPr>
          <w:rFonts w:ascii="Liberation Serif" w:hAnsi="Liberation Serif"/>
          <w:sz w:val="28"/>
          <w:szCs w:val="28"/>
        </w:rPr>
        <w:t xml:space="preserve"> 1» заменить словами «ГАУЗ СО «ОДКБ»;</w:t>
      </w:r>
    </w:p>
    <w:p w:rsidR="00057414" w:rsidRPr="00312E18" w:rsidRDefault="00312E18" w:rsidP="00572F28">
      <w:pPr>
        <w:pStyle w:val="2"/>
        <w:numPr>
          <w:ilvl w:val="2"/>
          <w:numId w:val="1"/>
        </w:numPr>
        <w:shd w:val="clear" w:color="auto" w:fill="auto"/>
        <w:tabs>
          <w:tab w:val="left" w:pos="1411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слова «ГБУЗ СО «СОКБ </w:t>
      </w:r>
      <w:r>
        <w:rPr>
          <w:rFonts w:ascii="Liberation Serif" w:hAnsi="Liberation Serif"/>
          <w:sz w:val="28"/>
          <w:szCs w:val="28"/>
          <w:lang w:val="ru-RU"/>
        </w:rPr>
        <w:t>№</w:t>
      </w:r>
      <w:r w:rsidR="00950A8A" w:rsidRPr="00C73702">
        <w:rPr>
          <w:rFonts w:ascii="Liberation Serif" w:hAnsi="Liberation Serif"/>
          <w:sz w:val="28"/>
          <w:szCs w:val="28"/>
        </w:rPr>
        <w:t xml:space="preserve"> 1» заменить словами «ГАУЗ СО «СОКБ</w:t>
      </w:r>
      <w:bookmarkStart w:id="0" w:name="bookmark0"/>
      <w:r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950A8A" w:rsidRPr="00312E18">
        <w:rPr>
          <w:rFonts w:ascii="Liberation Serif" w:hAnsi="Liberation Serif"/>
          <w:sz w:val="28"/>
          <w:szCs w:val="28"/>
        </w:rPr>
        <w:t>№</w:t>
      </w:r>
      <w:r w:rsidR="00C55198">
        <w:rPr>
          <w:rFonts w:ascii="Liberation Serif" w:hAnsi="Liberation Serif"/>
          <w:sz w:val="28"/>
          <w:szCs w:val="28"/>
          <w:lang w:val="ru-RU"/>
        </w:rPr>
        <w:t> </w:t>
      </w:r>
      <w:r w:rsidR="00950A8A" w:rsidRPr="00312E18">
        <w:rPr>
          <w:rFonts w:ascii="Liberation Serif" w:hAnsi="Liberation Serif"/>
          <w:sz w:val="28"/>
          <w:szCs w:val="28"/>
        </w:rPr>
        <w:t>1»;</w:t>
      </w:r>
      <w:bookmarkEnd w:id="0"/>
    </w:p>
    <w:p w:rsidR="00057414" w:rsidRPr="00C73702" w:rsidRDefault="00950A8A" w:rsidP="00572F28">
      <w:pPr>
        <w:pStyle w:val="2"/>
        <w:numPr>
          <w:ilvl w:val="2"/>
          <w:numId w:val="1"/>
        </w:numPr>
        <w:shd w:val="clear" w:color="auto" w:fill="auto"/>
        <w:tabs>
          <w:tab w:val="left" w:pos="1402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слова «МБУ Екатеринбургский клинико-диагностич</w:t>
      </w:r>
      <w:r w:rsidR="00A645B8">
        <w:rPr>
          <w:rFonts w:ascii="Liberation Serif" w:hAnsi="Liberation Serif"/>
          <w:sz w:val="28"/>
          <w:szCs w:val="28"/>
        </w:rPr>
        <w:t>еский центр заменить словами «Г</w:t>
      </w:r>
      <w:r w:rsidR="00A645B8">
        <w:rPr>
          <w:rFonts w:ascii="Liberation Serif" w:hAnsi="Liberation Serif"/>
          <w:sz w:val="28"/>
          <w:szCs w:val="28"/>
          <w:lang w:val="ru-RU"/>
        </w:rPr>
        <w:t>А</w:t>
      </w:r>
      <w:r w:rsidR="00A645B8">
        <w:rPr>
          <w:rFonts w:ascii="Liberation Serif" w:hAnsi="Liberation Serif"/>
          <w:sz w:val="28"/>
          <w:szCs w:val="28"/>
        </w:rPr>
        <w:t>УЗ СО «</w:t>
      </w:r>
      <w:r w:rsidR="00A645B8">
        <w:rPr>
          <w:rFonts w:ascii="Liberation Serif" w:hAnsi="Liberation Serif"/>
          <w:sz w:val="28"/>
          <w:szCs w:val="28"/>
          <w:lang w:val="ru-RU"/>
        </w:rPr>
        <w:t>Городская клиническая больница № 14</w:t>
      </w:r>
      <w:r w:rsidRPr="00C73702">
        <w:rPr>
          <w:rFonts w:ascii="Liberation Serif" w:hAnsi="Liberation Serif"/>
          <w:sz w:val="28"/>
          <w:szCs w:val="28"/>
        </w:rPr>
        <w:t>»;</w:t>
      </w:r>
    </w:p>
    <w:p w:rsidR="00057414" w:rsidRPr="00C73702" w:rsidRDefault="00950A8A" w:rsidP="00572F28">
      <w:pPr>
        <w:pStyle w:val="2"/>
        <w:numPr>
          <w:ilvl w:val="2"/>
          <w:numId w:val="1"/>
        </w:numPr>
        <w:shd w:val="clear" w:color="auto" w:fill="auto"/>
        <w:tabs>
          <w:tab w:val="left" w:pos="1415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 xml:space="preserve">слова </w:t>
      </w:r>
      <w:r w:rsidR="00C55198">
        <w:rPr>
          <w:rFonts w:ascii="Liberation Serif" w:hAnsi="Liberation Serif"/>
          <w:sz w:val="28"/>
          <w:szCs w:val="28"/>
        </w:rPr>
        <w:t>«МБУ «ЕКДЦ» заменить словами «Г</w:t>
      </w:r>
      <w:r w:rsidR="00C55198">
        <w:rPr>
          <w:rFonts w:ascii="Liberation Serif" w:hAnsi="Liberation Serif"/>
          <w:sz w:val="28"/>
          <w:szCs w:val="28"/>
          <w:lang w:val="ru-RU"/>
        </w:rPr>
        <w:t>А</w:t>
      </w:r>
      <w:r w:rsidR="00C55198">
        <w:rPr>
          <w:rFonts w:ascii="Liberation Serif" w:hAnsi="Liberation Serif"/>
          <w:sz w:val="28"/>
          <w:szCs w:val="28"/>
        </w:rPr>
        <w:t>УЗ СО «</w:t>
      </w:r>
      <w:r w:rsidR="00C55198">
        <w:rPr>
          <w:rFonts w:ascii="Liberation Serif" w:hAnsi="Liberation Serif"/>
          <w:sz w:val="28"/>
          <w:szCs w:val="28"/>
          <w:lang w:val="ru-RU"/>
        </w:rPr>
        <w:t>ГКБ № 14</w:t>
      </w:r>
      <w:r w:rsidRPr="00C73702">
        <w:rPr>
          <w:rFonts w:ascii="Liberation Serif" w:hAnsi="Liberation Serif"/>
          <w:sz w:val="28"/>
          <w:szCs w:val="28"/>
        </w:rPr>
        <w:t>»;</w:t>
      </w:r>
    </w:p>
    <w:p w:rsidR="00057414" w:rsidRPr="00C73702" w:rsidRDefault="00950A8A" w:rsidP="00572F28">
      <w:pPr>
        <w:pStyle w:val="2"/>
        <w:numPr>
          <w:ilvl w:val="2"/>
          <w:numId w:val="1"/>
        </w:numPr>
        <w:shd w:val="clear" w:color="auto" w:fill="auto"/>
        <w:tabs>
          <w:tab w:val="left" w:pos="1397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слова «ГБУЗ «СООД» заменить словами «ГАУЗ</w:t>
      </w:r>
      <w:r w:rsidR="00B50F13">
        <w:rPr>
          <w:rFonts w:ascii="Liberation Serif" w:hAnsi="Liberation Serif"/>
          <w:sz w:val="28"/>
          <w:szCs w:val="28"/>
          <w:lang w:val="ru-RU"/>
        </w:rPr>
        <w:t xml:space="preserve"> СО</w:t>
      </w:r>
      <w:r w:rsidRPr="00C73702">
        <w:rPr>
          <w:rFonts w:ascii="Liberation Serif" w:hAnsi="Liberation Serif"/>
          <w:sz w:val="28"/>
          <w:szCs w:val="28"/>
        </w:rPr>
        <w:t xml:space="preserve"> «СООД»;</w:t>
      </w:r>
    </w:p>
    <w:p w:rsidR="00057414" w:rsidRPr="00C73702" w:rsidRDefault="00950A8A" w:rsidP="00572F28">
      <w:pPr>
        <w:pStyle w:val="2"/>
        <w:numPr>
          <w:ilvl w:val="2"/>
          <w:numId w:val="1"/>
        </w:numPr>
        <w:shd w:val="clear" w:color="auto" w:fill="auto"/>
        <w:tabs>
          <w:tab w:val="left" w:pos="1399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слова «ГБУЗ СО ДКБВЛ НПЦ «Бонум» заменить словами «ГАУЗ СО «МКМЦ «Бонум»;</w:t>
      </w:r>
    </w:p>
    <w:p w:rsidR="00057414" w:rsidRPr="00C73702" w:rsidRDefault="00950A8A" w:rsidP="00572F28">
      <w:pPr>
        <w:pStyle w:val="2"/>
        <w:numPr>
          <w:ilvl w:val="2"/>
          <w:numId w:val="1"/>
        </w:numPr>
        <w:shd w:val="clear" w:color="auto" w:fill="auto"/>
        <w:tabs>
          <w:tab w:val="left" w:pos="1382"/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дополнить раздел 1 пунктом 5-1 следующего содержания:</w:t>
      </w:r>
    </w:p>
    <w:p w:rsidR="00057414" w:rsidRPr="00C73702" w:rsidRDefault="00950A8A" w:rsidP="00572F28">
      <w:pPr>
        <w:pStyle w:val="2"/>
        <w:shd w:val="clear" w:color="auto" w:fill="auto"/>
        <w:tabs>
          <w:tab w:val="left" w:pos="2552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>«5-1. Направление пациентов для оказания высокотехнологичной медицинской помощи осуществляется в соответствии с порядком организации оказания высокотехнологичной медицинской помощи утвержденным приказом М</w:t>
      </w:r>
      <w:r w:rsidR="00312E18">
        <w:rPr>
          <w:rFonts w:ascii="Liberation Serif" w:hAnsi="Liberation Serif"/>
          <w:sz w:val="28"/>
          <w:szCs w:val="28"/>
        </w:rPr>
        <w:t xml:space="preserve">инздрава России от 02.10.2019 </w:t>
      </w:r>
      <w:r w:rsidR="00312E18">
        <w:rPr>
          <w:rFonts w:ascii="Liberation Serif" w:hAnsi="Liberation Serif"/>
          <w:sz w:val="28"/>
          <w:szCs w:val="28"/>
          <w:lang w:val="ru-RU"/>
        </w:rPr>
        <w:t>№</w:t>
      </w:r>
      <w:r w:rsidRPr="00C73702">
        <w:rPr>
          <w:rFonts w:ascii="Liberation Serif" w:hAnsi="Liberation Serif"/>
          <w:sz w:val="28"/>
          <w:szCs w:val="28"/>
        </w:rPr>
        <w:t xml:space="preserve"> 824н «Об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здравоохранения».».</w:t>
      </w:r>
    </w:p>
    <w:p w:rsidR="00057414" w:rsidRPr="00C73702" w:rsidRDefault="00950A8A" w:rsidP="00572F28">
      <w:pPr>
        <w:pStyle w:val="2"/>
        <w:numPr>
          <w:ilvl w:val="1"/>
          <w:numId w:val="1"/>
        </w:numPr>
        <w:shd w:val="clear" w:color="auto" w:fill="auto"/>
        <w:tabs>
          <w:tab w:val="left" w:pos="1086"/>
          <w:tab w:val="left" w:pos="2552"/>
          <w:tab w:val="left" w:pos="3686"/>
        </w:tabs>
        <w:spacing w:before="0" w:line="240" w:lineRule="auto"/>
        <w:ind w:left="20" w:right="-3" w:firstLine="680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t xml:space="preserve">Настоящий приказ опубликовать на «Официальном интернет-портале правовой информации Свердловской области» </w:t>
      </w:r>
      <w:r w:rsidRPr="00C73702">
        <w:rPr>
          <w:rFonts w:ascii="Liberation Serif" w:hAnsi="Liberation Serif"/>
          <w:sz w:val="28"/>
          <w:szCs w:val="28"/>
          <w:lang w:val="ru-RU"/>
        </w:rPr>
        <w:t>(</w:t>
      </w:r>
      <w:hyperlink r:id="rId8" w:history="1">
        <w:r w:rsidRPr="00312E18">
          <w:rPr>
            <w:rStyle w:val="a3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www</w:t>
        </w:r>
        <w:r w:rsidRPr="00312E18">
          <w:rPr>
            <w:rStyle w:val="a3"/>
            <w:rFonts w:ascii="Liberation Serif" w:hAnsi="Liberation Serif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312E18">
          <w:rPr>
            <w:rStyle w:val="a3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312E18">
          <w:rPr>
            <w:rStyle w:val="a3"/>
            <w:rFonts w:ascii="Liberation Serif" w:hAnsi="Liberation Serif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312E18">
          <w:rPr>
            <w:rStyle w:val="a3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312E18">
          <w:rPr>
            <w:rStyle w:val="a3"/>
            <w:rFonts w:ascii="Liberation Serif" w:hAnsi="Liberation Serif"/>
            <w:color w:val="auto"/>
            <w:sz w:val="28"/>
            <w:szCs w:val="28"/>
            <w:u w:val="none"/>
            <w:lang w:val="ru-RU"/>
          </w:rPr>
          <w:t>66.</w:t>
        </w:r>
        <w:proofErr w:type="spellStart"/>
        <w:r w:rsidRPr="00312E18">
          <w:rPr>
            <w:rStyle w:val="a3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73702">
        <w:rPr>
          <w:rFonts w:ascii="Liberation Serif" w:hAnsi="Liberation Serif"/>
          <w:sz w:val="28"/>
          <w:szCs w:val="28"/>
          <w:lang w:val="ru-RU"/>
        </w:rPr>
        <w:t xml:space="preserve">) </w:t>
      </w:r>
      <w:r w:rsidRPr="00C73702">
        <w:rPr>
          <w:rFonts w:ascii="Liberation Serif" w:hAnsi="Liberation Serif"/>
          <w:sz w:val="28"/>
          <w:szCs w:val="28"/>
        </w:rPr>
        <w:t>в течение десяти дней с момента подписания.</w:t>
      </w:r>
    </w:p>
    <w:p w:rsidR="001C48E8" w:rsidRDefault="00950A8A" w:rsidP="00572F28">
      <w:pPr>
        <w:pStyle w:val="2"/>
        <w:numPr>
          <w:ilvl w:val="1"/>
          <w:numId w:val="1"/>
        </w:numPr>
        <w:shd w:val="clear" w:color="auto" w:fill="auto"/>
        <w:tabs>
          <w:tab w:val="left" w:pos="974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  <w:r w:rsidRPr="00C73702">
        <w:rPr>
          <w:rFonts w:ascii="Liberation Serif" w:hAnsi="Liberation Serif"/>
          <w:sz w:val="28"/>
          <w:szCs w:val="28"/>
        </w:rPr>
        <w:lastRenderedPageBreak/>
        <w:t>Копию настоящего приказа направить в Главное управление Министерства юстиции Российской Федерации по Свердловской области и в прокуратуру Свердловской области в течение семи дней после дня пер</w:t>
      </w:r>
      <w:r w:rsidR="001C48E8">
        <w:rPr>
          <w:rFonts w:ascii="Liberation Serif" w:hAnsi="Liberation Serif"/>
          <w:sz w:val="28"/>
          <w:szCs w:val="28"/>
        </w:rPr>
        <w:t>вого официального опубликования.</w:t>
      </w:r>
    </w:p>
    <w:p w:rsidR="001C48E8" w:rsidRPr="001C48E8" w:rsidRDefault="001C48E8" w:rsidP="00572F28">
      <w:pPr>
        <w:pStyle w:val="2"/>
        <w:numPr>
          <w:ilvl w:val="1"/>
          <w:numId w:val="1"/>
        </w:numPr>
        <w:shd w:val="clear" w:color="auto" w:fill="auto"/>
        <w:tabs>
          <w:tab w:val="left" w:pos="974"/>
          <w:tab w:val="left" w:pos="3686"/>
        </w:tabs>
        <w:spacing w:before="0" w:line="240" w:lineRule="auto"/>
        <w:ind w:left="20" w:right="-3" w:firstLine="680"/>
        <w:jc w:val="both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  <w:lang w:val="ru-RU"/>
        </w:rPr>
        <w:t>Контроль за исполнением настоящег</w:t>
      </w:r>
      <w:r w:rsidR="000A0FE8">
        <w:rPr>
          <w:rFonts w:ascii="Liberation Serif" w:hAnsi="Liberation Serif"/>
          <w:sz w:val="28"/>
          <w:szCs w:val="28"/>
          <w:lang w:val="ru-RU"/>
        </w:rPr>
        <w:t>о приказа возложить на Первого З</w:t>
      </w:r>
      <w:r>
        <w:rPr>
          <w:rFonts w:ascii="Liberation Serif" w:hAnsi="Liberation Serif"/>
          <w:sz w:val="28"/>
          <w:szCs w:val="28"/>
          <w:lang w:val="ru-RU"/>
        </w:rPr>
        <w:t xml:space="preserve">аместителя Министра здравоохранения Свердловской области С.Б. </w:t>
      </w:r>
      <w:proofErr w:type="spellStart"/>
      <w:r>
        <w:rPr>
          <w:rFonts w:ascii="Liberation Serif" w:hAnsi="Liberation Serif"/>
          <w:sz w:val="28"/>
          <w:szCs w:val="28"/>
          <w:lang w:val="ru-RU"/>
        </w:rPr>
        <w:t>Туркова</w:t>
      </w:r>
      <w:proofErr w:type="spellEnd"/>
      <w:r w:rsidR="000A0FE8">
        <w:rPr>
          <w:rFonts w:ascii="Liberation Serif" w:hAnsi="Liberation Serif"/>
          <w:sz w:val="28"/>
          <w:szCs w:val="28"/>
          <w:lang w:val="ru-RU"/>
        </w:rPr>
        <w:t>, Заместителя М</w:t>
      </w:r>
      <w:r>
        <w:rPr>
          <w:rFonts w:ascii="Liberation Serif" w:hAnsi="Liberation Serif"/>
          <w:sz w:val="28"/>
          <w:szCs w:val="28"/>
          <w:lang w:val="ru-RU"/>
        </w:rPr>
        <w:t xml:space="preserve">инистра здравоохранения свердловской области Е.А. </w:t>
      </w:r>
      <w:proofErr w:type="spellStart"/>
      <w:r>
        <w:rPr>
          <w:rFonts w:ascii="Liberation Serif" w:hAnsi="Liberation Serif"/>
          <w:sz w:val="28"/>
          <w:szCs w:val="28"/>
          <w:lang w:val="ru-RU"/>
        </w:rPr>
        <w:t>Чадову</w:t>
      </w:r>
      <w:proofErr w:type="spellEnd"/>
      <w:r>
        <w:rPr>
          <w:rFonts w:ascii="Liberation Serif" w:hAnsi="Liberation Serif"/>
          <w:sz w:val="28"/>
          <w:szCs w:val="28"/>
          <w:lang w:val="ru-RU"/>
        </w:rPr>
        <w:t>.</w:t>
      </w:r>
    </w:p>
    <w:p w:rsidR="001C48E8" w:rsidRPr="001C48E8" w:rsidRDefault="001C48E8" w:rsidP="00572F28">
      <w:pPr>
        <w:pStyle w:val="2"/>
        <w:shd w:val="clear" w:color="auto" w:fill="auto"/>
        <w:tabs>
          <w:tab w:val="left" w:pos="1068"/>
          <w:tab w:val="left" w:pos="3686"/>
        </w:tabs>
        <w:spacing w:before="0" w:line="240" w:lineRule="auto"/>
        <w:ind w:right="-3"/>
        <w:jc w:val="both"/>
        <w:rPr>
          <w:rFonts w:ascii="Liberation Serif" w:hAnsi="Liberation Serif"/>
          <w:sz w:val="28"/>
          <w:szCs w:val="28"/>
        </w:rPr>
      </w:pPr>
    </w:p>
    <w:p w:rsidR="00312E18" w:rsidRPr="00C73702" w:rsidRDefault="00312E18" w:rsidP="00572F28">
      <w:pPr>
        <w:pStyle w:val="2"/>
        <w:shd w:val="clear" w:color="auto" w:fill="auto"/>
        <w:tabs>
          <w:tab w:val="left" w:pos="1068"/>
          <w:tab w:val="left" w:pos="3686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</w:p>
    <w:p w:rsidR="00312E18" w:rsidRPr="001C48E8" w:rsidRDefault="001C48E8" w:rsidP="00572F2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-3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  <w:lang w:val="ru-RU"/>
        </w:rPr>
        <w:t>Министр</w:t>
      </w:r>
      <w:r w:rsidR="00312E18">
        <w:rPr>
          <w:rFonts w:ascii="Liberation Serif" w:hAnsi="Liberation Serif"/>
          <w:sz w:val="28"/>
          <w:szCs w:val="28"/>
          <w:lang w:val="ru-RU"/>
        </w:rPr>
        <w:t xml:space="preserve">                                                                                     </w:t>
      </w:r>
      <w:r>
        <w:rPr>
          <w:rFonts w:ascii="Liberation Serif" w:hAnsi="Liberation Serif"/>
          <w:sz w:val="28"/>
          <w:szCs w:val="28"/>
          <w:lang w:val="ru-RU"/>
        </w:rPr>
        <w:t xml:space="preserve">                 </w:t>
      </w:r>
      <w:r w:rsidR="00572F28">
        <w:rPr>
          <w:rFonts w:ascii="Liberation Serif" w:hAnsi="Liberation Serif"/>
          <w:sz w:val="28"/>
          <w:szCs w:val="28"/>
          <w:lang w:val="ru-RU"/>
        </w:rPr>
        <w:t xml:space="preserve">  </w:t>
      </w:r>
      <w:r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950A8A" w:rsidRPr="00C73702">
        <w:rPr>
          <w:rFonts w:ascii="Liberation Serif" w:hAnsi="Liberation Serif"/>
          <w:sz w:val="28"/>
          <w:szCs w:val="28"/>
        </w:rPr>
        <w:t>А.А. Карлов</w:t>
      </w:r>
    </w:p>
    <w:p w:rsidR="00312E18" w:rsidRDefault="00312E18" w:rsidP="00572F2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-3" w:firstLine="709"/>
        <w:jc w:val="both"/>
        <w:rPr>
          <w:rFonts w:ascii="Liberation Serif" w:hAnsi="Liberation Serif"/>
          <w:sz w:val="28"/>
          <w:szCs w:val="28"/>
        </w:rPr>
      </w:pPr>
    </w:p>
    <w:p w:rsidR="00312E18" w:rsidRDefault="00312E18" w:rsidP="00572F2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-3" w:firstLine="709"/>
        <w:rPr>
          <w:rFonts w:ascii="Liberation Serif" w:hAnsi="Liberation Serif"/>
          <w:sz w:val="28"/>
          <w:szCs w:val="28"/>
        </w:rPr>
      </w:pPr>
    </w:p>
    <w:p w:rsidR="00312E18" w:rsidRDefault="00312E18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312E18" w:rsidRDefault="00312E18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312E18" w:rsidRDefault="00312E18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312E18" w:rsidRDefault="00312E18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312E18" w:rsidRDefault="00312E18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312E18" w:rsidRDefault="00312E18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312E18" w:rsidRDefault="00312E18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312E18" w:rsidRDefault="00312E18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312E18" w:rsidRDefault="00312E18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312E18" w:rsidRDefault="00312E18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312E18" w:rsidRDefault="00312E18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312E18" w:rsidRDefault="00312E18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312E18" w:rsidRDefault="00312E18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312E18" w:rsidRDefault="00312E18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312E18" w:rsidRDefault="00312E18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312E18" w:rsidRDefault="00312E18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312E18" w:rsidRDefault="00312E18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312E18" w:rsidRDefault="00312E18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312E18" w:rsidRDefault="00312E18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312E18" w:rsidRDefault="00312E18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312E18" w:rsidRDefault="00312E18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312E18" w:rsidRDefault="00312E18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312E18" w:rsidRDefault="00312E18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312E18" w:rsidRDefault="00312E18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312E18" w:rsidRDefault="00312E18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106601" w:rsidRDefault="00106601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106601" w:rsidRDefault="00106601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106601" w:rsidRDefault="00106601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106601" w:rsidRDefault="00106601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106601" w:rsidRDefault="00106601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106601" w:rsidRDefault="00106601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572F28" w:rsidRDefault="00572F28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1C48E8" w:rsidRDefault="001C48E8" w:rsidP="00312E1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407" w:firstLine="709"/>
        <w:rPr>
          <w:rFonts w:ascii="Liberation Serif" w:hAnsi="Liberation Serif"/>
          <w:sz w:val="28"/>
          <w:szCs w:val="28"/>
        </w:rPr>
      </w:pPr>
    </w:p>
    <w:p w:rsidR="00312E18" w:rsidRPr="001C48E8" w:rsidRDefault="00950A8A" w:rsidP="00C84965">
      <w:pPr>
        <w:pStyle w:val="2"/>
        <w:shd w:val="clear" w:color="auto" w:fill="auto"/>
        <w:tabs>
          <w:tab w:val="left" w:pos="3686"/>
          <w:tab w:val="left" w:pos="4253"/>
          <w:tab w:val="left" w:pos="7797"/>
        </w:tabs>
        <w:spacing w:before="0" w:line="240" w:lineRule="auto"/>
        <w:ind w:right="1708" w:firstLine="709"/>
        <w:jc w:val="right"/>
        <w:rPr>
          <w:rFonts w:ascii="Liberation Serif" w:hAnsi="Liberation Serif"/>
        </w:rPr>
      </w:pPr>
      <w:r w:rsidRPr="001C48E8">
        <w:rPr>
          <w:rFonts w:ascii="Liberation Serif" w:hAnsi="Liberation Serif"/>
        </w:rPr>
        <w:lastRenderedPageBreak/>
        <w:t xml:space="preserve">Приложение к приказу </w:t>
      </w:r>
    </w:p>
    <w:p w:rsidR="00312E18" w:rsidRPr="001C48E8" w:rsidRDefault="001C48E8" w:rsidP="001C48E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715" w:firstLine="709"/>
        <w:jc w:val="right"/>
        <w:rPr>
          <w:rFonts w:ascii="Liberation Serif" w:hAnsi="Liberation Serif"/>
        </w:rPr>
      </w:pPr>
      <w:r w:rsidRPr="001C48E8">
        <w:rPr>
          <w:rFonts w:ascii="Liberation Serif" w:hAnsi="Liberation Serif"/>
          <w:lang w:val="ru-RU"/>
        </w:rPr>
        <w:t xml:space="preserve"> </w:t>
      </w:r>
      <w:r w:rsidR="00950A8A" w:rsidRPr="001C48E8">
        <w:rPr>
          <w:rFonts w:ascii="Liberation Serif" w:hAnsi="Liberation Serif"/>
        </w:rPr>
        <w:t xml:space="preserve">Министерства здравоохранения </w:t>
      </w:r>
    </w:p>
    <w:p w:rsidR="00312E18" w:rsidRPr="001C48E8" w:rsidRDefault="00C84965" w:rsidP="001C48E8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1708" w:firstLine="709"/>
        <w:jc w:val="right"/>
        <w:rPr>
          <w:rFonts w:ascii="Liberation Serif" w:hAnsi="Liberation Serif"/>
        </w:rPr>
      </w:pPr>
      <w:r w:rsidRPr="001C48E8">
        <w:rPr>
          <w:rFonts w:ascii="Liberation Serif" w:hAnsi="Liberation Serif"/>
          <w:lang w:val="ru-RU"/>
        </w:rPr>
        <w:t xml:space="preserve"> </w:t>
      </w:r>
      <w:r w:rsidR="001C48E8" w:rsidRPr="001C48E8">
        <w:rPr>
          <w:rFonts w:ascii="Liberation Serif" w:hAnsi="Liberation Serif"/>
          <w:lang w:val="ru-RU"/>
        </w:rPr>
        <w:t xml:space="preserve"> </w:t>
      </w:r>
      <w:r w:rsidR="00950A8A" w:rsidRPr="001C48E8">
        <w:rPr>
          <w:rFonts w:ascii="Liberation Serif" w:hAnsi="Liberation Serif"/>
        </w:rPr>
        <w:t>Свердловской области</w:t>
      </w:r>
    </w:p>
    <w:p w:rsidR="00057414" w:rsidRPr="001C48E8" w:rsidRDefault="00C84965" w:rsidP="00C84965">
      <w:pPr>
        <w:pStyle w:val="2"/>
        <w:shd w:val="clear" w:color="auto" w:fill="auto"/>
        <w:tabs>
          <w:tab w:val="left" w:pos="3686"/>
          <w:tab w:val="left" w:pos="4253"/>
        </w:tabs>
        <w:spacing w:before="0" w:line="240" w:lineRule="auto"/>
        <w:ind w:right="574" w:firstLine="709"/>
        <w:jc w:val="right"/>
        <w:rPr>
          <w:rFonts w:ascii="Liberation Serif" w:hAnsi="Liberation Serif"/>
        </w:rPr>
      </w:pPr>
      <w:r w:rsidRPr="001C48E8">
        <w:rPr>
          <w:rFonts w:ascii="Liberation Serif" w:hAnsi="Liberation Serif"/>
          <w:lang w:val="ru-RU"/>
        </w:rPr>
        <w:t xml:space="preserve"> </w:t>
      </w:r>
      <w:r w:rsidR="001C48E8" w:rsidRPr="001C48E8">
        <w:rPr>
          <w:rFonts w:ascii="Liberation Serif" w:hAnsi="Liberation Serif"/>
          <w:lang w:val="ru-RU"/>
        </w:rPr>
        <w:t>о</w:t>
      </w:r>
      <w:r w:rsidR="00312E18" w:rsidRPr="001C48E8">
        <w:rPr>
          <w:rFonts w:ascii="Liberation Serif" w:hAnsi="Liberation Serif"/>
          <w:lang w:val="ru-RU"/>
        </w:rPr>
        <w:t>т___________№__________</w:t>
      </w:r>
      <w:r w:rsidR="00950A8A" w:rsidRPr="001C48E8">
        <w:rPr>
          <w:rStyle w:val="11pt2"/>
          <w:rFonts w:ascii="Liberation Serif" w:hAnsi="Liberation Serif"/>
        </w:rPr>
        <w:tab/>
      </w:r>
    </w:p>
    <w:p w:rsidR="001C48E8" w:rsidRDefault="001C48E8">
      <w:pPr>
        <w:pStyle w:val="2"/>
        <w:shd w:val="clear" w:color="auto" w:fill="auto"/>
        <w:spacing w:before="0" w:after="303" w:line="317" w:lineRule="exact"/>
        <w:ind w:left="6180" w:right="260"/>
        <w:rPr>
          <w:rFonts w:ascii="Liberation Serif" w:hAnsi="Liberation Serif"/>
        </w:rPr>
      </w:pPr>
    </w:p>
    <w:p w:rsidR="00057414" w:rsidRPr="001C48E8" w:rsidRDefault="00950A8A">
      <w:pPr>
        <w:pStyle w:val="2"/>
        <w:shd w:val="clear" w:color="auto" w:fill="auto"/>
        <w:spacing w:before="0" w:after="303" w:line="317" w:lineRule="exact"/>
        <w:ind w:left="6180" w:right="260"/>
        <w:rPr>
          <w:rFonts w:ascii="Liberation Serif" w:hAnsi="Liberation Serif"/>
        </w:rPr>
      </w:pPr>
      <w:r w:rsidRPr="001C48E8">
        <w:rPr>
          <w:rFonts w:ascii="Liberation Serif" w:hAnsi="Liberation Serif"/>
        </w:rPr>
        <w:t>Приложение № 1 к приказу Министерства здравоохранения Свердловской области от 14.02.2018 № 211-п</w:t>
      </w:r>
    </w:p>
    <w:p w:rsidR="00057414" w:rsidRDefault="00950A8A">
      <w:pPr>
        <w:pStyle w:val="60"/>
        <w:shd w:val="clear" w:color="auto" w:fill="auto"/>
        <w:spacing w:before="0"/>
        <w:ind w:left="200"/>
      </w:pPr>
      <w:r>
        <w:t>Перечень</w:t>
      </w:r>
    </w:p>
    <w:p w:rsidR="00057414" w:rsidRDefault="00950A8A">
      <w:pPr>
        <w:pStyle w:val="60"/>
        <w:shd w:val="clear" w:color="auto" w:fill="auto"/>
        <w:spacing w:before="0"/>
        <w:ind w:left="200"/>
      </w:pPr>
      <w:r>
        <w:t>муниципальных образований, закрепленных за медицинскими организациями для оказания специализированной амбулаторной оториноларингологической помощи взрослому и детскому населению</w:t>
      </w:r>
    </w:p>
    <w:p w:rsidR="00057414" w:rsidRDefault="00950A8A">
      <w:pPr>
        <w:pStyle w:val="60"/>
        <w:shd w:val="clear" w:color="auto" w:fill="auto"/>
        <w:spacing w:before="0" w:after="237"/>
        <w:ind w:left="200"/>
      </w:pPr>
      <w:r>
        <w:t>Свердловской области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5130"/>
        <w:gridCol w:w="3949"/>
      </w:tblGrid>
      <w:tr w:rsidR="00057414" w:rsidRPr="00312E18">
        <w:trPr>
          <w:trHeight w:val="96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312E18" w:rsidRDefault="00950A8A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jc w:val="both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>№ п/п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>Медицинские организации, оказывающие оториноларингологическую помощь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left="120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>Муниципальные образования,</w:t>
            </w:r>
          </w:p>
          <w:p w:rsidR="00057414" w:rsidRPr="00312E18" w:rsidRDefault="00312E18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left="120" w:firstLine="860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>закрепле</w:t>
            </w:r>
            <w:r w:rsidR="00950A8A" w:rsidRPr="00312E18">
              <w:rPr>
                <w:rFonts w:ascii="Liberation Serif" w:hAnsi="Liberation Serif"/>
              </w:rPr>
              <w:t>нные за медицинскими организациями</w:t>
            </w:r>
          </w:p>
        </w:tc>
      </w:tr>
      <w:tr w:rsidR="00057414" w:rsidRPr="00312E18">
        <w:trPr>
          <w:trHeight w:val="252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312E18" w:rsidRDefault="00950A8A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 w:line="317" w:lineRule="exact"/>
              <w:ind w:left="120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>ГАУЗ СО «Краснотурьинская городская больница»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left="120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 xml:space="preserve">городской округ Краснотурьинск городской округ Пелым </w:t>
            </w:r>
          </w:p>
          <w:p w:rsidR="00057414" w:rsidRP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left="120"/>
              <w:rPr>
                <w:rFonts w:ascii="Liberation Serif" w:hAnsi="Liberation Serif"/>
              </w:rPr>
            </w:pPr>
            <w:proofErr w:type="spellStart"/>
            <w:r w:rsidRPr="00312E18">
              <w:rPr>
                <w:rFonts w:ascii="Liberation Serif" w:hAnsi="Liberation Serif"/>
              </w:rPr>
              <w:t>Ивдельский</w:t>
            </w:r>
            <w:proofErr w:type="spellEnd"/>
            <w:r w:rsidRPr="00312E18">
              <w:rPr>
                <w:rFonts w:ascii="Liberation Serif" w:hAnsi="Liberation Serif"/>
              </w:rPr>
              <w:t xml:space="preserve"> городской округ </w:t>
            </w:r>
            <w:proofErr w:type="spellStart"/>
            <w:r w:rsidRPr="00312E18">
              <w:rPr>
                <w:rFonts w:ascii="Liberation Serif" w:hAnsi="Liberation Serif"/>
              </w:rPr>
              <w:t>Североуральский</w:t>
            </w:r>
            <w:proofErr w:type="spellEnd"/>
            <w:r w:rsidRPr="00312E18">
              <w:rPr>
                <w:rFonts w:ascii="Liberation Serif" w:hAnsi="Liberation Serif"/>
              </w:rPr>
              <w:t xml:space="preserve"> городской округ</w:t>
            </w:r>
          </w:p>
          <w:p w:rsidR="00057414" w:rsidRP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left="120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 xml:space="preserve">городской округ Карпинск </w:t>
            </w:r>
            <w:proofErr w:type="spellStart"/>
            <w:r w:rsidRPr="00312E18">
              <w:rPr>
                <w:rFonts w:ascii="Liberation Serif" w:hAnsi="Liberation Serif"/>
              </w:rPr>
              <w:t>Волчанский</w:t>
            </w:r>
            <w:proofErr w:type="spellEnd"/>
            <w:r w:rsidRPr="00312E18">
              <w:rPr>
                <w:rFonts w:ascii="Liberation Serif" w:hAnsi="Liberation Serif"/>
              </w:rPr>
              <w:t xml:space="preserve"> городской округ</w:t>
            </w:r>
          </w:p>
        </w:tc>
      </w:tr>
      <w:tr w:rsidR="00057414" w:rsidRPr="00312E18">
        <w:trPr>
          <w:trHeight w:val="189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312E18" w:rsidRDefault="00950A8A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 w:line="317" w:lineRule="exact"/>
              <w:ind w:left="120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>ГАУЗ СО «Серовская городская больница»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left="120"/>
              <w:rPr>
                <w:rFonts w:ascii="Liberation Serif" w:hAnsi="Liberation Serif"/>
              </w:rPr>
            </w:pPr>
            <w:proofErr w:type="spellStart"/>
            <w:r w:rsidRPr="00312E18">
              <w:rPr>
                <w:rFonts w:ascii="Liberation Serif" w:hAnsi="Liberation Serif"/>
              </w:rPr>
              <w:t>Серовский</w:t>
            </w:r>
            <w:proofErr w:type="spellEnd"/>
            <w:r w:rsidRPr="00312E18">
              <w:rPr>
                <w:rFonts w:ascii="Liberation Serif" w:hAnsi="Liberation Serif"/>
              </w:rPr>
              <w:t xml:space="preserve"> городской округ </w:t>
            </w:r>
            <w:proofErr w:type="spellStart"/>
            <w:r w:rsidRPr="00312E18">
              <w:rPr>
                <w:rFonts w:ascii="Liberation Serif" w:hAnsi="Liberation Serif"/>
              </w:rPr>
              <w:t>Сосьвинский</w:t>
            </w:r>
            <w:proofErr w:type="spellEnd"/>
            <w:r w:rsidRPr="00312E18">
              <w:rPr>
                <w:rFonts w:ascii="Liberation Serif" w:hAnsi="Liberation Serif"/>
              </w:rPr>
              <w:t xml:space="preserve"> городской округ </w:t>
            </w:r>
            <w:proofErr w:type="spellStart"/>
            <w:r w:rsidRPr="00312E18">
              <w:rPr>
                <w:rFonts w:ascii="Liberation Serif" w:hAnsi="Liberation Serif"/>
              </w:rPr>
              <w:t>Гаринский</w:t>
            </w:r>
            <w:proofErr w:type="spellEnd"/>
            <w:r w:rsidRPr="00312E18">
              <w:rPr>
                <w:rFonts w:ascii="Liberation Serif" w:hAnsi="Liberation Serif"/>
              </w:rPr>
              <w:t xml:space="preserve"> городской округ </w:t>
            </w:r>
            <w:proofErr w:type="spellStart"/>
            <w:r w:rsidRPr="00312E18">
              <w:rPr>
                <w:rFonts w:ascii="Liberation Serif" w:hAnsi="Liberation Serif"/>
              </w:rPr>
              <w:t>Новолялинский</w:t>
            </w:r>
            <w:proofErr w:type="spellEnd"/>
            <w:r w:rsidRPr="00312E18">
              <w:rPr>
                <w:rFonts w:ascii="Liberation Serif" w:hAnsi="Liberation Serif"/>
              </w:rPr>
              <w:t xml:space="preserve"> городской округ</w:t>
            </w:r>
          </w:p>
          <w:p w:rsidR="00057414" w:rsidRP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left="120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>городской округ Верхотурский</w:t>
            </w:r>
          </w:p>
        </w:tc>
      </w:tr>
      <w:tr w:rsidR="00057414" w:rsidRPr="00312E18">
        <w:trPr>
          <w:trHeight w:val="348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312E18" w:rsidRDefault="00950A8A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left="120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 xml:space="preserve">ГАУЗ СО «Ирбитская центральная городская больница», </w:t>
            </w:r>
          </w:p>
          <w:p w:rsidR="00057414" w:rsidRP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left="120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>ГАУЗ СО «Талицкая центральная районная больница»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left="120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>Муниципальное образование город Ирбит»</w:t>
            </w:r>
          </w:p>
          <w:p w:rsidR="00057414" w:rsidRP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left="120"/>
              <w:rPr>
                <w:rFonts w:ascii="Liberation Serif" w:hAnsi="Liberation Serif"/>
              </w:rPr>
            </w:pPr>
            <w:proofErr w:type="spellStart"/>
            <w:r w:rsidRPr="00312E18">
              <w:rPr>
                <w:rFonts w:ascii="Liberation Serif" w:hAnsi="Liberation Serif"/>
              </w:rPr>
              <w:t>Ирбитское</w:t>
            </w:r>
            <w:proofErr w:type="spellEnd"/>
            <w:r w:rsidRPr="00312E18">
              <w:rPr>
                <w:rFonts w:ascii="Liberation Serif" w:hAnsi="Liberation Serif"/>
              </w:rPr>
              <w:t xml:space="preserve"> муниципальное образование</w:t>
            </w:r>
          </w:p>
          <w:p w:rsidR="00057414" w:rsidRP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left="120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 xml:space="preserve">Тавдинский городской округ </w:t>
            </w:r>
            <w:proofErr w:type="spellStart"/>
            <w:r w:rsidRPr="00312E18">
              <w:rPr>
                <w:rFonts w:ascii="Liberation Serif" w:hAnsi="Liberation Serif"/>
              </w:rPr>
              <w:t>Таборинский</w:t>
            </w:r>
            <w:proofErr w:type="spellEnd"/>
            <w:r w:rsidRPr="00312E18">
              <w:rPr>
                <w:rFonts w:ascii="Liberation Serif" w:hAnsi="Liberation Serif"/>
              </w:rPr>
              <w:t xml:space="preserve"> муниципальный район</w:t>
            </w:r>
          </w:p>
          <w:p w:rsid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left="120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 xml:space="preserve">Туринский городской округ </w:t>
            </w:r>
            <w:proofErr w:type="spellStart"/>
            <w:r w:rsidRPr="00312E18">
              <w:rPr>
                <w:rFonts w:ascii="Liberation Serif" w:hAnsi="Liberation Serif"/>
              </w:rPr>
              <w:t>Слободо</w:t>
            </w:r>
            <w:proofErr w:type="spellEnd"/>
            <w:r w:rsidRPr="00312E18">
              <w:rPr>
                <w:rFonts w:ascii="Liberation Serif" w:hAnsi="Liberation Serif"/>
              </w:rPr>
              <w:t xml:space="preserve">-Туринский муниципальный район </w:t>
            </w:r>
          </w:p>
          <w:p w:rsidR="00057414" w:rsidRP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left="120"/>
              <w:rPr>
                <w:rFonts w:ascii="Liberation Serif" w:hAnsi="Liberation Serif"/>
              </w:rPr>
            </w:pPr>
            <w:proofErr w:type="spellStart"/>
            <w:r w:rsidRPr="00312E18">
              <w:rPr>
                <w:rFonts w:ascii="Liberation Serif" w:hAnsi="Liberation Serif"/>
              </w:rPr>
              <w:t>Талицкий</w:t>
            </w:r>
            <w:proofErr w:type="spellEnd"/>
            <w:r w:rsidRPr="00312E18">
              <w:rPr>
                <w:rFonts w:ascii="Liberation Serif" w:hAnsi="Liberation Serif"/>
              </w:rPr>
              <w:t xml:space="preserve"> городской округ</w:t>
            </w:r>
          </w:p>
        </w:tc>
      </w:tr>
    </w:tbl>
    <w:p w:rsidR="00057414" w:rsidRDefault="0005741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"/>
        <w:gridCol w:w="5126"/>
        <w:gridCol w:w="4064"/>
      </w:tblGrid>
      <w:tr w:rsidR="00057414" w:rsidRPr="00312E18" w:rsidTr="00312E18">
        <w:trPr>
          <w:trHeight w:val="262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312E18" w:rsidRDefault="00057414">
            <w:pPr>
              <w:framePr w:wrap="notBeside" w:vAnchor="text" w:hAnchor="text" w:xAlign="center" w:y="1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312E18" w:rsidRDefault="00057414" w:rsidP="00312E18">
            <w:pPr>
              <w:framePr w:wrap="notBeside" w:vAnchor="text" w:hAnchor="text" w:xAlign="center" w:y="1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rPr>
                <w:rFonts w:ascii="Liberation Serif" w:hAnsi="Liberation Serif"/>
              </w:rPr>
            </w:pPr>
            <w:proofErr w:type="spellStart"/>
            <w:r w:rsidRPr="00312E18">
              <w:rPr>
                <w:rFonts w:ascii="Liberation Serif" w:hAnsi="Liberation Serif"/>
              </w:rPr>
              <w:t>Тугулымский</w:t>
            </w:r>
            <w:proofErr w:type="spellEnd"/>
            <w:r w:rsidRPr="00312E18">
              <w:rPr>
                <w:rFonts w:ascii="Liberation Serif" w:hAnsi="Liberation Serif"/>
              </w:rPr>
              <w:t xml:space="preserve"> городской округ </w:t>
            </w:r>
            <w:proofErr w:type="spellStart"/>
            <w:r w:rsidRPr="00312E18">
              <w:rPr>
                <w:rFonts w:ascii="Liberation Serif" w:hAnsi="Liberation Serif"/>
              </w:rPr>
              <w:t>Байкаловский</w:t>
            </w:r>
            <w:proofErr w:type="spellEnd"/>
            <w:r w:rsidRPr="00312E18">
              <w:rPr>
                <w:rFonts w:ascii="Liberation Serif" w:hAnsi="Liberation Serif"/>
              </w:rPr>
              <w:t xml:space="preserve"> муниципальный район </w:t>
            </w:r>
          </w:p>
          <w:p w:rsidR="00057414" w:rsidRP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rPr>
                <w:rFonts w:ascii="Liberation Serif" w:hAnsi="Liberation Serif"/>
              </w:rPr>
            </w:pPr>
            <w:proofErr w:type="spellStart"/>
            <w:r w:rsidRPr="00312E18">
              <w:rPr>
                <w:rFonts w:ascii="Liberation Serif" w:hAnsi="Liberation Serif"/>
              </w:rPr>
              <w:t>Пышминский</w:t>
            </w:r>
            <w:proofErr w:type="spellEnd"/>
            <w:r w:rsidRPr="00312E18">
              <w:rPr>
                <w:rFonts w:ascii="Liberation Serif" w:hAnsi="Liberation Serif"/>
              </w:rPr>
              <w:t xml:space="preserve"> городской округ</w:t>
            </w:r>
          </w:p>
        </w:tc>
      </w:tr>
      <w:tr w:rsidR="00057414" w:rsidRPr="00312E18" w:rsidTr="00312E18">
        <w:trPr>
          <w:trHeight w:val="95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312E18" w:rsidRDefault="00950A8A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>4.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left="120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>ГАУЗ СО «Алапаевская городская больница»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>Муниципальное образование город Алапаевск</w:t>
            </w:r>
          </w:p>
        </w:tc>
      </w:tr>
      <w:tr w:rsidR="00057414" w:rsidRPr="00312E18" w:rsidTr="00312E18">
        <w:trPr>
          <w:trHeight w:val="12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312E18" w:rsidRDefault="00950A8A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>5.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left="120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>ГАУЗ СО «Алапаевская центральная районная больница»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 xml:space="preserve">Муниципальное образование </w:t>
            </w:r>
            <w:proofErr w:type="spellStart"/>
            <w:r w:rsidRPr="00312E18">
              <w:rPr>
                <w:rFonts w:ascii="Liberation Serif" w:hAnsi="Liberation Serif"/>
              </w:rPr>
              <w:t>Алапаевское</w:t>
            </w:r>
            <w:proofErr w:type="spellEnd"/>
          </w:p>
          <w:p w:rsidR="00057414" w:rsidRPr="00312E18" w:rsidRDefault="00312E18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Махне</w:t>
            </w:r>
            <w:r w:rsidR="00950A8A" w:rsidRPr="00312E18">
              <w:rPr>
                <w:rFonts w:ascii="Liberation Serif" w:hAnsi="Liberation Serif"/>
              </w:rPr>
              <w:t>вское</w:t>
            </w:r>
            <w:proofErr w:type="spellEnd"/>
            <w:r w:rsidR="00950A8A" w:rsidRPr="00312E18">
              <w:rPr>
                <w:rFonts w:ascii="Liberation Serif" w:hAnsi="Liberation Serif"/>
              </w:rPr>
              <w:t xml:space="preserve"> муниципальное образование</w:t>
            </w:r>
          </w:p>
        </w:tc>
      </w:tr>
      <w:tr w:rsidR="00057414" w:rsidRPr="00312E18" w:rsidTr="00312E18">
        <w:trPr>
          <w:trHeight w:val="7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312E18" w:rsidRDefault="00950A8A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>6.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312E18" w:rsidRDefault="000A0FE8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 w:line="317" w:lineRule="exact"/>
              <w:ind w:left="1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ГА</w:t>
            </w:r>
            <w:r w:rsidR="00950A8A" w:rsidRPr="00312E18">
              <w:rPr>
                <w:rFonts w:ascii="Liberation Serif" w:hAnsi="Liberation Serif"/>
              </w:rPr>
              <w:t>УЗ СО «Артемовская центральная районная больница»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>Артемовский городской округ</w:t>
            </w:r>
          </w:p>
        </w:tc>
      </w:tr>
      <w:tr w:rsidR="00057414" w:rsidRPr="00312E18" w:rsidTr="001C48E8">
        <w:trPr>
          <w:trHeight w:val="883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312E18" w:rsidRDefault="00950A8A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>7.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 w:line="317" w:lineRule="exact"/>
              <w:ind w:left="120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>ГАУЗ СО «Городская больница</w:t>
            </w:r>
            <w:r w:rsidRPr="00312E18">
              <w:rPr>
                <w:rStyle w:val="11pt3"/>
                <w:rFonts w:ascii="Liberation Serif" w:hAnsi="Liberation Serif"/>
              </w:rPr>
              <w:t xml:space="preserve"> </w:t>
            </w:r>
            <w:r w:rsidR="00312E18">
              <w:rPr>
                <w:rStyle w:val="11pt3"/>
                <w:rFonts w:ascii="Liberation Serif" w:hAnsi="Liberation Serif"/>
                <w:lang w:val="ru-RU"/>
              </w:rPr>
              <w:t>№</w:t>
            </w:r>
            <w:r w:rsidRPr="00312E18">
              <w:rPr>
                <w:rFonts w:ascii="Liberation Serif" w:hAnsi="Liberation Serif"/>
                <w:lang w:val="ru-RU"/>
              </w:rPr>
              <w:t xml:space="preserve"> </w:t>
            </w:r>
            <w:r w:rsidRPr="00312E18">
              <w:rPr>
                <w:rFonts w:ascii="Liberation Serif" w:hAnsi="Liberation Serif"/>
              </w:rPr>
              <w:t xml:space="preserve">1 город Нижний Тагил» </w:t>
            </w:r>
          </w:p>
          <w:p w:rsidR="00057414" w:rsidRP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 w:line="317" w:lineRule="exact"/>
              <w:ind w:left="120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>ГАУЗ СО «Детская городская больница город Нижний Тагил»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 xml:space="preserve">город Нижний Тагил </w:t>
            </w:r>
          </w:p>
          <w:p w:rsidR="00057414" w:rsidRP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>городской округ Верхний Тагил</w:t>
            </w:r>
          </w:p>
          <w:p w:rsidR="00057414" w:rsidRP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>городской округ Нижняя Салда</w:t>
            </w:r>
          </w:p>
          <w:p w:rsidR="00057414" w:rsidRP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>Невьянский городской округ Кировградский городской округ</w:t>
            </w:r>
          </w:p>
          <w:p w:rsidR="00057414" w:rsidRP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rPr>
                <w:rFonts w:ascii="Liberation Serif" w:hAnsi="Liberation Serif"/>
              </w:rPr>
            </w:pPr>
            <w:proofErr w:type="spellStart"/>
            <w:r w:rsidRPr="00312E18">
              <w:rPr>
                <w:rFonts w:ascii="Liberation Serif" w:hAnsi="Liberation Serif"/>
              </w:rPr>
              <w:t>Верхнесалдинский</w:t>
            </w:r>
            <w:proofErr w:type="spellEnd"/>
            <w:r w:rsidRPr="00312E18">
              <w:rPr>
                <w:rFonts w:ascii="Liberation Serif" w:hAnsi="Liberation Serif"/>
              </w:rPr>
              <w:t xml:space="preserve"> городской округ</w:t>
            </w:r>
          </w:p>
          <w:p w:rsidR="00057414" w:rsidRP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rPr>
                <w:rFonts w:ascii="Liberation Serif" w:hAnsi="Liberation Serif"/>
              </w:rPr>
            </w:pPr>
            <w:proofErr w:type="spellStart"/>
            <w:r w:rsidRPr="00312E18">
              <w:rPr>
                <w:rFonts w:ascii="Liberation Serif" w:hAnsi="Liberation Serif"/>
              </w:rPr>
              <w:t>Горноуральский</w:t>
            </w:r>
            <w:proofErr w:type="spellEnd"/>
            <w:r w:rsidRPr="00312E18">
              <w:rPr>
                <w:rFonts w:ascii="Liberation Serif" w:hAnsi="Liberation Serif"/>
              </w:rPr>
              <w:t xml:space="preserve"> городской округ</w:t>
            </w:r>
          </w:p>
          <w:p w:rsidR="00057414" w:rsidRPr="00312E18" w:rsidRDefault="00312E18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городской округ Верх-</w:t>
            </w:r>
            <w:r w:rsidR="00950A8A" w:rsidRPr="00312E18">
              <w:rPr>
                <w:rFonts w:ascii="Liberation Serif" w:hAnsi="Liberation Serif"/>
              </w:rPr>
              <w:t>Нейвинский</w:t>
            </w:r>
          </w:p>
          <w:p w:rsidR="00057414" w:rsidRP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 xml:space="preserve">Качканарский городской округ </w:t>
            </w:r>
            <w:proofErr w:type="spellStart"/>
            <w:r w:rsidRPr="00312E18">
              <w:rPr>
                <w:rFonts w:ascii="Liberation Serif" w:hAnsi="Liberation Serif"/>
              </w:rPr>
              <w:t>Нижнетуринский</w:t>
            </w:r>
            <w:proofErr w:type="spellEnd"/>
            <w:r w:rsidRPr="00312E18">
              <w:rPr>
                <w:rFonts w:ascii="Liberation Serif" w:hAnsi="Liberation Serif"/>
              </w:rPr>
              <w:t xml:space="preserve"> городской округ</w:t>
            </w:r>
          </w:p>
          <w:p w:rsidR="00057414" w:rsidRP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rPr>
                <w:rFonts w:ascii="Liberation Serif" w:hAnsi="Liberation Serif"/>
              </w:rPr>
            </w:pPr>
            <w:proofErr w:type="spellStart"/>
            <w:r w:rsidRPr="00312E18">
              <w:rPr>
                <w:rFonts w:ascii="Liberation Serif" w:hAnsi="Liberation Serif"/>
              </w:rPr>
              <w:t>Новоуральский</w:t>
            </w:r>
            <w:proofErr w:type="spellEnd"/>
            <w:r w:rsidRPr="00312E18">
              <w:rPr>
                <w:rFonts w:ascii="Liberation Serif" w:hAnsi="Liberation Serif"/>
              </w:rPr>
              <w:t xml:space="preserve"> городской округ</w:t>
            </w:r>
          </w:p>
          <w:p w:rsidR="00057414" w:rsidRPr="00312E18" w:rsidRDefault="00950A8A" w:rsidP="00312E18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rPr>
                <w:rFonts w:ascii="Liberation Serif" w:hAnsi="Liberation Serif"/>
              </w:rPr>
            </w:pPr>
            <w:r w:rsidRPr="00312E18">
              <w:rPr>
                <w:rFonts w:ascii="Liberation Serif" w:hAnsi="Liberation Serif"/>
              </w:rPr>
              <w:t xml:space="preserve">городской округ Верхняя Тура городской округ Красноуральск </w:t>
            </w:r>
            <w:proofErr w:type="spellStart"/>
            <w:r w:rsidRPr="00312E18">
              <w:rPr>
                <w:rFonts w:ascii="Liberation Serif" w:hAnsi="Liberation Serif"/>
              </w:rPr>
              <w:t>Кушвинский</w:t>
            </w:r>
            <w:proofErr w:type="spellEnd"/>
            <w:r w:rsidRPr="00312E18">
              <w:rPr>
                <w:rFonts w:ascii="Liberation Serif" w:hAnsi="Liberation Serif"/>
              </w:rPr>
              <w:t xml:space="preserve"> городской округ городской </w:t>
            </w:r>
            <w:proofErr w:type="gramStart"/>
            <w:r w:rsidRPr="00312E18">
              <w:rPr>
                <w:rFonts w:ascii="Liberation Serif" w:hAnsi="Liberation Serif"/>
              </w:rPr>
              <w:t>округ</w:t>
            </w:r>
            <w:proofErr w:type="gramEnd"/>
            <w:r w:rsidRPr="00312E18">
              <w:rPr>
                <w:rFonts w:ascii="Liberation Serif" w:hAnsi="Liberation Serif"/>
              </w:rPr>
              <w:t xml:space="preserve"> ЗАТО Свободный</w:t>
            </w:r>
          </w:p>
        </w:tc>
      </w:tr>
    </w:tbl>
    <w:p w:rsidR="00057414" w:rsidRDefault="00057414">
      <w:pPr>
        <w:rPr>
          <w:sz w:val="2"/>
          <w:szCs w:val="2"/>
        </w:rPr>
        <w:sectPr w:rsidR="00057414" w:rsidSect="00572F28">
          <w:headerReference w:type="default" r:id="rId9"/>
          <w:pgSz w:w="11905" w:h="16837"/>
          <w:pgMar w:top="1134" w:right="567" w:bottom="1134" w:left="1418" w:header="0" w:footer="6" w:gutter="0"/>
          <w:cols w:space="720"/>
          <w:noEndnote/>
          <w:titlePg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5134"/>
        <w:gridCol w:w="3967"/>
      </w:tblGrid>
      <w:tr w:rsidR="00057414" w:rsidRPr="00C84965" w:rsidTr="00C84965">
        <w:trPr>
          <w:trHeight w:val="288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lastRenderedPageBreak/>
              <w:t>8.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>ГАУЗ СО «Городская больница город Первоуральск»,</w:t>
            </w:r>
          </w:p>
          <w:p w:rsidR="00057414" w:rsidRP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>ГАУЗ СО «Детская городская больница город Первоуральск»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left="120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 xml:space="preserve">городской округ Первоуральск </w:t>
            </w:r>
            <w:proofErr w:type="spellStart"/>
            <w:r w:rsidRPr="00C84965">
              <w:rPr>
                <w:rFonts w:ascii="Liberation Serif" w:hAnsi="Liberation Serif"/>
              </w:rPr>
              <w:t>Шалинский</w:t>
            </w:r>
            <w:proofErr w:type="spellEnd"/>
            <w:r w:rsidRPr="00C84965">
              <w:rPr>
                <w:rFonts w:ascii="Liberation Serif" w:hAnsi="Liberation Serif"/>
              </w:rPr>
              <w:t xml:space="preserve"> городской округ городской округ Староуткинск Нижнесергинский муниципальный район </w:t>
            </w:r>
          </w:p>
          <w:p w:rsidR="00057414" w:rsidRP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left="120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>Михайловское муниципальное образование</w:t>
            </w:r>
          </w:p>
          <w:p w:rsidR="00057414" w:rsidRP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left="120"/>
              <w:rPr>
                <w:rFonts w:ascii="Liberation Serif" w:hAnsi="Liberation Serif"/>
              </w:rPr>
            </w:pPr>
            <w:proofErr w:type="spellStart"/>
            <w:r w:rsidRPr="00C84965">
              <w:rPr>
                <w:rFonts w:ascii="Liberation Serif" w:hAnsi="Liberation Serif"/>
              </w:rPr>
              <w:t>Бисертский</w:t>
            </w:r>
            <w:proofErr w:type="spellEnd"/>
            <w:r w:rsidRPr="00C84965">
              <w:rPr>
                <w:rFonts w:ascii="Liberation Serif" w:hAnsi="Liberation Serif"/>
              </w:rPr>
              <w:t xml:space="preserve"> городской округ городской округ Дегтярск</w:t>
            </w:r>
          </w:p>
        </w:tc>
      </w:tr>
      <w:tr w:rsidR="00057414" w:rsidRPr="00C84965" w:rsidTr="00C84965">
        <w:trPr>
          <w:trHeight w:val="127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>9.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 w:line="324" w:lineRule="exact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>ГАУЗ СО «Красноуфимская районная больница»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 w:line="317" w:lineRule="exact"/>
              <w:ind w:left="120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 xml:space="preserve">Муниципальное образование </w:t>
            </w:r>
            <w:proofErr w:type="spellStart"/>
            <w:r w:rsidRPr="00C84965">
              <w:rPr>
                <w:rFonts w:ascii="Liberation Serif" w:hAnsi="Liberation Serif"/>
              </w:rPr>
              <w:t>Красноуфимский</w:t>
            </w:r>
            <w:proofErr w:type="spellEnd"/>
            <w:r w:rsidRPr="00C84965">
              <w:rPr>
                <w:rFonts w:ascii="Liberation Serif" w:hAnsi="Liberation Serif"/>
              </w:rPr>
              <w:t xml:space="preserve"> округ </w:t>
            </w:r>
          </w:p>
          <w:p w:rsidR="00057414" w:rsidRP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 w:line="317" w:lineRule="exact"/>
              <w:ind w:left="120"/>
              <w:rPr>
                <w:rFonts w:ascii="Liberation Serif" w:hAnsi="Liberation Serif"/>
              </w:rPr>
            </w:pPr>
            <w:proofErr w:type="spellStart"/>
            <w:r w:rsidRPr="00C84965">
              <w:rPr>
                <w:rFonts w:ascii="Liberation Serif" w:hAnsi="Liberation Serif"/>
              </w:rPr>
              <w:t>Артинский</w:t>
            </w:r>
            <w:proofErr w:type="spellEnd"/>
            <w:r w:rsidRPr="00C84965">
              <w:rPr>
                <w:rFonts w:ascii="Liberation Serif" w:hAnsi="Liberation Serif"/>
              </w:rPr>
              <w:t xml:space="preserve"> городской округ </w:t>
            </w:r>
            <w:proofErr w:type="spellStart"/>
            <w:r w:rsidRPr="00C84965">
              <w:rPr>
                <w:rFonts w:ascii="Liberation Serif" w:hAnsi="Liberation Serif"/>
              </w:rPr>
              <w:t>Ачитский</w:t>
            </w:r>
            <w:proofErr w:type="spellEnd"/>
            <w:r w:rsidRPr="00C84965">
              <w:rPr>
                <w:rFonts w:ascii="Liberation Serif" w:hAnsi="Liberation Serif"/>
              </w:rPr>
              <w:t xml:space="preserve"> городской округ</w:t>
            </w:r>
          </w:p>
        </w:tc>
      </w:tr>
      <w:tr w:rsidR="00057414" w:rsidRPr="00C84965" w:rsidTr="00C84965">
        <w:trPr>
          <w:trHeight w:val="222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>10.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 w:line="324" w:lineRule="exact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>ГАУЗ СО «Городская больница город Асбест»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left="120"/>
              <w:rPr>
                <w:rFonts w:ascii="Liberation Serif" w:hAnsi="Liberation Serif"/>
              </w:rPr>
            </w:pPr>
            <w:proofErr w:type="spellStart"/>
            <w:r w:rsidRPr="00C84965">
              <w:rPr>
                <w:rFonts w:ascii="Liberation Serif" w:hAnsi="Liberation Serif"/>
              </w:rPr>
              <w:t>Асбестовский</w:t>
            </w:r>
            <w:proofErr w:type="spellEnd"/>
            <w:r w:rsidRPr="00C84965">
              <w:rPr>
                <w:rFonts w:ascii="Liberation Serif" w:hAnsi="Liberation Serif"/>
              </w:rPr>
              <w:t xml:space="preserve"> городской округ </w:t>
            </w:r>
            <w:proofErr w:type="spellStart"/>
            <w:r w:rsidRPr="00C84965">
              <w:rPr>
                <w:rFonts w:ascii="Liberation Serif" w:hAnsi="Liberation Serif"/>
              </w:rPr>
              <w:t>Малышево</w:t>
            </w:r>
            <w:proofErr w:type="spellEnd"/>
            <w:r w:rsidRPr="00C84965">
              <w:rPr>
                <w:rFonts w:ascii="Liberation Serif" w:hAnsi="Liberation Serif"/>
              </w:rPr>
              <w:t xml:space="preserve"> </w:t>
            </w:r>
          </w:p>
          <w:p w:rsid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left="120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>Белоярский район</w:t>
            </w:r>
          </w:p>
          <w:p w:rsidR="00057414" w:rsidRP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left="120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 xml:space="preserve">городской округ </w:t>
            </w:r>
            <w:proofErr w:type="spellStart"/>
            <w:r w:rsidRPr="00C84965">
              <w:rPr>
                <w:rFonts w:ascii="Liberation Serif" w:hAnsi="Liberation Serif"/>
              </w:rPr>
              <w:t>Рефтинский</w:t>
            </w:r>
            <w:proofErr w:type="spellEnd"/>
            <w:r w:rsidRPr="00C84965">
              <w:rPr>
                <w:rFonts w:ascii="Liberation Serif" w:hAnsi="Liberation Serif"/>
              </w:rPr>
              <w:t xml:space="preserve"> городской округ Сухой Лог </w:t>
            </w:r>
            <w:proofErr w:type="spellStart"/>
            <w:r w:rsidRPr="00C84965">
              <w:rPr>
                <w:rFonts w:ascii="Liberation Serif" w:hAnsi="Liberation Serif"/>
              </w:rPr>
              <w:t>Камышловский</w:t>
            </w:r>
            <w:proofErr w:type="spellEnd"/>
            <w:r w:rsidRPr="00C84965">
              <w:rPr>
                <w:rFonts w:ascii="Liberation Serif" w:hAnsi="Liberation Serif"/>
              </w:rPr>
              <w:t xml:space="preserve"> городской округ</w:t>
            </w:r>
          </w:p>
        </w:tc>
      </w:tr>
      <w:tr w:rsidR="00057414" w:rsidRPr="00C84965" w:rsidTr="00C84965">
        <w:trPr>
          <w:trHeight w:val="158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>11.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>ГАУЗ СО «Городская больница город</w:t>
            </w:r>
          </w:p>
          <w:p w:rsidR="00057414" w:rsidRP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>Каменск-Уральский»,</w:t>
            </w:r>
          </w:p>
          <w:p w:rsidR="00057414" w:rsidRP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>ГАУЗ СО «Детская городская больница</w:t>
            </w:r>
          </w:p>
          <w:p w:rsidR="00057414" w:rsidRP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>город Каменск-Уральский»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left="120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 xml:space="preserve">Муниципальное образование </w:t>
            </w:r>
            <w:r w:rsidR="00C84965">
              <w:rPr>
                <w:rFonts w:ascii="Liberation Serif" w:hAnsi="Liberation Serif"/>
              </w:rPr>
              <w:br/>
            </w:r>
            <w:r w:rsidRPr="00C84965">
              <w:rPr>
                <w:rFonts w:ascii="Liberation Serif" w:hAnsi="Liberation Serif"/>
              </w:rPr>
              <w:t xml:space="preserve">г. Каменск-Уральский Каменский городской округ </w:t>
            </w:r>
          </w:p>
          <w:p w:rsidR="00057414" w:rsidRP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left="120"/>
              <w:rPr>
                <w:rFonts w:ascii="Liberation Serif" w:hAnsi="Liberation Serif"/>
              </w:rPr>
            </w:pPr>
            <w:proofErr w:type="spellStart"/>
            <w:r w:rsidRPr="00C84965">
              <w:rPr>
                <w:rFonts w:ascii="Liberation Serif" w:hAnsi="Liberation Serif"/>
              </w:rPr>
              <w:t>Богдановичский</w:t>
            </w:r>
            <w:proofErr w:type="spellEnd"/>
            <w:r w:rsidRPr="00C84965">
              <w:rPr>
                <w:rFonts w:ascii="Liberation Serif" w:hAnsi="Liberation Serif"/>
              </w:rPr>
              <w:t xml:space="preserve"> городской округ</w:t>
            </w:r>
          </w:p>
        </w:tc>
      </w:tr>
      <w:tr w:rsidR="00057414" w:rsidRPr="00C84965" w:rsidTr="00C84965">
        <w:trPr>
          <w:trHeight w:val="63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>12.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 w:line="324" w:lineRule="exact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>ГАУЗ СО «Ревдинская городская больница»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>городской округ Ревда</w:t>
            </w:r>
          </w:p>
        </w:tc>
      </w:tr>
      <w:tr w:rsidR="00057414" w:rsidRPr="00C84965" w:rsidTr="00C84965">
        <w:trPr>
          <w:trHeight w:val="95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>13.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 w:line="317" w:lineRule="exact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>Поликлинические отделения учреждений здравоохранения города Екатеринбурга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 w:line="317" w:lineRule="exact"/>
              <w:ind w:left="120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>Муниципальное образование «город Екатеринбург»</w:t>
            </w:r>
          </w:p>
        </w:tc>
      </w:tr>
      <w:tr w:rsidR="00057414" w:rsidRPr="00C84965" w:rsidTr="00C84965">
        <w:trPr>
          <w:trHeight w:val="34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>14.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left="120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 xml:space="preserve">ГАУЗ СО «Свердловская областная клиническая больница </w:t>
            </w:r>
            <w:r w:rsidR="00C84965">
              <w:rPr>
                <w:rFonts w:ascii="Liberation Serif" w:hAnsi="Liberation Serif"/>
                <w:lang w:val="ru-RU"/>
              </w:rPr>
              <w:t>№</w:t>
            </w:r>
            <w:r w:rsidRPr="00C84965">
              <w:rPr>
                <w:rFonts w:ascii="Liberation Serif" w:hAnsi="Liberation Serif"/>
                <w:lang w:val="ru-RU"/>
              </w:rPr>
              <w:t xml:space="preserve"> </w:t>
            </w:r>
            <w:r w:rsidRPr="00C84965">
              <w:rPr>
                <w:rFonts w:ascii="Liberation Serif" w:hAnsi="Liberation Serif"/>
              </w:rPr>
              <w:t xml:space="preserve">1», </w:t>
            </w:r>
          </w:p>
          <w:p w:rsid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left="120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>ГАУЗ СО «Областна</w:t>
            </w:r>
            <w:r w:rsidR="000A0FE8">
              <w:rPr>
                <w:rFonts w:ascii="Liberation Serif" w:hAnsi="Liberation Serif"/>
              </w:rPr>
              <w:t>я детская клиническая больница»,</w:t>
            </w:r>
            <w:bookmarkStart w:id="1" w:name="_GoBack"/>
            <w:bookmarkEnd w:id="1"/>
          </w:p>
          <w:p w:rsidR="00057414" w:rsidRP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left="120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>ГАУЗ СО «МКМЦ «Бонум»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414" w:rsidRPr="00C84965" w:rsidRDefault="00950A8A" w:rsidP="00C84965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left="120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 xml:space="preserve">Все муниципальные образования Свердловской области, в том числе </w:t>
            </w:r>
            <w:proofErr w:type="spellStart"/>
            <w:r w:rsidRPr="00C84965">
              <w:rPr>
                <w:rFonts w:ascii="Liberation Serif" w:hAnsi="Liberation Serif"/>
              </w:rPr>
              <w:t>Сысертский</w:t>
            </w:r>
            <w:proofErr w:type="spellEnd"/>
            <w:r w:rsidRPr="00C84965">
              <w:rPr>
                <w:rFonts w:ascii="Liberation Serif" w:hAnsi="Liberation Serif"/>
              </w:rPr>
              <w:t xml:space="preserve"> городской округ, городской округ Верхняя Пышма, муниципальное образование «поселок Уральский», </w:t>
            </w:r>
            <w:proofErr w:type="spellStart"/>
            <w:r w:rsidRPr="00C84965">
              <w:rPr>
                <w:rFonts w:ascii="Liberation Serif" w:hAnsi="Liberation Serif"/>
              </w:rPr>
              <w:t>Арамильский</w:t>
            </w:r>
            <w:proofErr w:type="spellEnd"/>
            <w:r w:rsidRPr="00C84965">
              <w:rPr>
                <w:rFonts w:ascii="Liberation Serif" w:hAnsi="Liberation Serif"/>
              </w:rPr>
              <w:t xml:space="preserve"> городской округ, городской округ Верхнее Дуброво Полевской городской округ городской округ Заречный </w:t>
            </w:r>
            <w:proofErr w:type="spellStart"/>
            <w:r w:rsidRPr="00C84965">
              <w:rPr>
                <w:rFonts w:ascii="Liberation Serif" w:hAnsi="Liberation Serif"/>
              </w:rPr>
              <w:t>Режевской</w:t>
            </w:r>
            <w:proofErr w:type="spellEnd"/>
            <w:r w:rsidRPr="00C84965">
              <w:rPr>
                <w:rFonts w:ascii="Liberation Serif" w:hAnsi="Liberation Serif"/>
              </w:rPr>
              <w:t xml:space="preserve"> городской округ Березовский городской округ</w:t>
            </w:r>
          </w:p>
        </w:tc>
      </w:tr>
      <w:tr w:rsidR="00C84965" w:rsidRPr="00C84965" w:rsidTr="00C84965">
        <w:trPr>
          <w:trHeight w:val="224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965" w:rsidRPr="00C84965" w:rsidRDefault="00C84965" w:rsidP="00C84965">
            <w:pPr>
              <w:pStyle w:val="2"/>
              <w:framePr w:wrap="notBeside" w:vAnchor="text" w:hAnchor="text" w:xAlign="center" w:y="1"/>
              <w:spacing w:before="0" w:line="240" w:lineRule="auto"/>
              <w:ind w:left="160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15.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965" w:rsidRPr="00C84965" w:rsidRDefault="00C84965" w:rsidP="00C84965">
            <w:pPr>
              <w:pStyle w:val="2"/>
              <w:framePr w:wrap="notBeside" w:vAnchor="text" w:hAnchor="text" w:xAlign="center" w:y="1"/>
              <w:spacing w:before="0"/>
              <w:ind w:left="120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>ГАУЗ СО «Детская г</w:t>
            </w:r>
            <w:r>
              <w:rPr>
                <w:rFonts w:ascii="Liberation Serif" w:hAnsi="Liberation Serif"/>
              </w:rPr>
              <w:t xml:space="preserve">ородская клиническая больница </w:t>
            </w:r>
            <w:r>
              <w:rPr>
                <w:rFonts w:ascii="Liberation Serif" w:hAnsi="Liberation Serif"/>
                <w:lang w:val="ru-RU"/>
              </w:rPr>
              <w:t>№</w:t>
            </w:r>
            <w:r w:rsidRPr="00C84965">
              <w:rPr>
                <w:rFonts w:ascii="Liberation Serif" w:hAnsi="Liberation Serif"/>
              </w:rPr>
              <w:t xml:space="preserve"> 9 город Екатеринбург»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965" w:rsidRPr="00C84965" w:rsidRDefault="00C84965" w:rsidP="001C48E8">
            <w:pPr>
              <w:pStyle w:val="2"/>
              <w:framePr w:wrap="notBeside" w:vAnchor="text" w:hAnchor="text" w:xAlign="center" w:y="1"/>
              <w:spacing w:before="0" w:line="240" w:lineRule="auto"/>
              <w:ind w:left="20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Все</w:t>
            </w:r>
            <w:r>
              <w:rPr>
                <w:rFonts w:ascii="Liberation Serif" w:hAnsi="Liberation Serif"/>
              </w:rPr>
              <w:tab/>
              <w:t>муниципальные</w:t>
            </w:r>
            <w:r>
              <w:rPr>
                <w:rFonts w:ascii="Liberation Serif" w:hAnsi="Liberation Serif"/>
                <w:lang w:val="ru-RU"/>
              </w:rPr>
              <w:t xml:space="preserve"> </w:t>
            </w:r>
            <w:r w:rsidRPr="00C84965">
              <w:rPr>
                <w:rFonts w:ascii="Liberation Serif" w:hAnsi="Liberation Serif"/>
              </w:rPr>
              <w:t xml:space="preserve">образования Свердловской области, кроме </w:t>
            </w:r>
            <w:r>
              <w:rPr>
                <w:rFonts w:ascii="Liberation Serif" w:hAnsi="Liberation Serif"/>
              </w:rPr>
              <w:br/>
            </w:r>
            <w:r w:rsidRPr="00C84965">
              <w:rPr>
                <w:rFonts w:ascii="Liberation Serif" w:hAnsi="Liberation Serif"/>
              </w:rPr>
              <w:t>г. Нижний Тагил городской округ Верхний Тагил</w:t>
            </w:r>
          </w:p>
          <w:p w:rsidR="00C84965" w:rsidRPr="00C84965" w:rsidRDefault="00C84965" w:rsidP="001C48E8">
            <w:pPr>
              <w:pStyle w:val="2"/>
              <w:framePr w:wrap="notBeside" w:vAnchor="text" w:hAnchor="text" w:xAlign="center" w:y="1"/>
              <w:spacing w:before="0" w:line="240" w:lineRule="auto"/>
              <w:ind w:left="201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>городской округ Нижняя Салда</w:t>
            </w:r>
          </w:p>
        </w:tc>
      </w:tr>
    </w:tbl>
    <w:p w:rsidR="00057414" w:rsidRDefault="00057414">
      <w:pPr>
        <w:rPr>
          <w:sz w:val="2"/>
          <w:szCs w:val="2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559"/>
        <w:gridCol w:w="4995"/>
        <w:gridCol w:w="4257"/>
      </w:tblGrid>
      <w:tr w:rsidR="00C84965" w:rsidRPr="00C84965" w:rsidTr="00C84965">
        <w:trPr>
          <w:trHeight w:val="1761"/>
        </w:trPr>
        <w:tc>
          <w:tcPr>
            <w:tcW w:w="567" w:type="dxa"/>
          </w:tcPr>
          <w:p w:rsidR="00C84965" w:rsidRPr="00C84965" w:rsidRDefault="00C84965"/>
        </w:tc>
        <w:tc>
          <w:tcPr>
            <w:tcW w:w="5103" w:type="dxa"/>
          </w:tcPr>
          <w:p w:rsidR="00C84965" w:rsidRPr="00C84965" w:rsidRDefault="00C84965"/>
        </w:tc>
        <w:tc>
          <w:tcPr>
            <w:tcW w:w="4304" w:type="dxa"/>
          </w:tcPr>
          <w:p w:rsidR="00C84965" w:rsidRPr="00C84965" w:rsidRDefault="00C84965" w:rsidP="00C84965">
            <w:pPr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>Невьянский городской округ Кировградский городской округ</w:t>
            </w:r>
          </w:p>
          <w:p w:rsidR="00C84965" w:rsidRPr="00C84965" w:rsidRDefault="00C84965" w:rsidP="00C84965">
            <w:pPr>
              <w:ind w:firstLine="34"/>
              <w:rPr>
                <w:rFonts w:ascii="Liberation Serif" w:hAnsi="Liberation Serif"/>
              </w:rPr>
            </w:pPr>
            <w:proofErr w:type="spellStart"/>
            <w:r w:rsidRPr="00C84965">
              <w:rPr>
                <w:rFonts w:ascii="Liberation Serif" w:hAnsi="Liberation Serif"/>
              </w:rPr>
              <w:t>Верхнесалдинский</w:t>
            </w:r>
            <w:proofErr w:type="spellEnd"/>
            <w:r w:rsidRPr="00C84965">
              <w:rPr>
                <w:rFonts w:ascii="Liberation Serif" w:hAnsi="Liberation Serif"/>
              </w:rPr>
              <w:t xml:space="preserve"> городской округ</w:t>
            </w:r>
          </w:p>
          <w:p w:rsidR="00C84965" w:rsidRPr="00C84965" w:rsidRDefault="00C84965" w:rsidP="00C84965">
            <w:pPr>
              <w:ind w:firstLine="34"/>
              <w:rPr>
                <w:rFonts w:ascii="Liberation Serif" w:hAnsi="Liberation Serif"/>
              </w:rPr>
            </w:pPr>
            <w:proofErr w:type="spellStart"/>
            <w:r w:rsidRPr="00C84965">
              <w:rPr>
                <w:rFonts w:ascii="Liberation Serif" w:hAnsi="Liberation Serif"/>
              </w:rPr>
              <w:t>Горноуральский</w:t>
            </w:r>
            <w:proofErr w:type="spellEnd"/>
            <w:r w:rsidRPr="00C84965">
              <w:rPr>
                <w:rFonts w:ascii="Liberation Serif" w:hAnsi="Liberation Serif"/>
              </w:rPr>
              <w:t xml:space="preserve"> городской округ</w:t>
            </w:r>
          </w:p>
          <w:p w:rsidR="00C84965" w:rsidRPr="00C84965" w:rsidRDefault="00C84965" w:rsidP="00C84965">
            <w:pPr>
              <w:ind w:firstLine="34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 xml:space="preserve">городской округ Верх- </w:t>
            </w:r>
            <w:proofErr w:type="spellStart"/>
            <w:r w:rsidRPr="00C84965">
              <w:rPr>
                <w:rFonts w:ascii="Liberation Serif" w:hAnsi="Liberation Serif"/>
              </w:rPr>
              <w:t>Нейвинский</w:t>
            </w:r>
            <w:proofErr w:type="spellEnd"/>
          </w:p>
          <w:p w:rsidR="00C84965" w:rsidRPr="00C84965" w:rsidRDefault="00C84965" w:rsidP="00C84965">
            <w:pPr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 xml:space="preserve">Качканарский городской округ </w:t>
            </w:r>
            <w:proofErr w:type="spellStart"/>
            <w:r w:rsidRPr="00C84965">
              <w:rPr>
                <w:rFonts w:ascii="Liberation Serif" w:hAnsi="Liberation Serif"/>
              </w:rPr>
              <w:t>Нижнетуринский</w:t>
            </w:r>
            <w:proofErr w:type="spellEnd"/>
            <w:r w:rsidRPr="00C84965">
              <w:rPr>
                <w:rFonts w:ascii="Liberation Serif" w:hAnsi="Liberation Serif"/>
              </w:rPr>
              <w:t xml:space="preserve"> городской округ</w:t>
            </w:r>
          </w:p>
          <w:p w:rsidR="00C84965" w:rsidRPr="00C84965" w:rsidRDefault="00C84965" w:rsidP="00C84965">
            <w:pPr>
              <w:ind w:firstLine="34"/>
              <w:rPr>
                <w:rFonts w:ascii="Liberation Serif" w:hAnsi="Liberation Serif"/>
              </w:rPr>
            </w:pPr>
            <w:proofErr w:type="spellStart"/>
            <w:r w:rsidRPr="00C84965">
              <w:rPr>
                <w:rFonts w:ascii="Liberation Serif" w:hAnsi="Liberation Serif"/>
              </w:rPr>
              <w:t>Новоуральский</w:t>
            </w:r>
            <w:proofErr w:type="spellEnd"/>
            <w:r w:rsidRPr="00C84965">
              <w:rPr>
                <w:rFonts w:ascii="Liberation Serif" w:hAnsi="Liberation Serif"/>
              </w:rPr>
              <w:t xml:space="preserve"> городской округ</w:t>
            </w:r>
          </w:p>
          <w:p w:rsidR="001C48E8" w:rsidRDefault="00C84965" w:rsidP="001C48E8">
            <w:pPr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>городской округ Верхняя Тура городской</w:t>
            </w:r>
            <w:r w:rsidRPr="00C84965">
              <w:rPr>
                <w:rFonts w:ascii="Liberation Serif" w:hAnsi="Liberation Serif"/>
              </w:rPr>
              <w:tab/>
              <w:t>округ</w:t>
            </w:r>
            <w:r w:rsidR="001C48E8">
              <w:rPr>
                <w:rFonts w:ascii="Liberation Serif" w:hAnsi="Liberation Serif"/>
                <w:lang w:val="ru-RU"/>
              </w:rPr>
              <w:t xml:space="preserve"> </w:t>
            </w:r>
            <w:r w:rsidRPr="00C84965">
              <w:rPr>
                <w:rFonts w:ascii="Liberation Serif" w:hAnsi="Liberation Serif"/>
              </w:rPr>
              <w:t xml:space="preserve">Красноуральск </w:t>
            </w:r>
          </w:p>
          <w:p w:rsidR="001C48E8" w:rsidRDefault="00C84965" w:rsidP="001C48E8">
            <w:pPr>
              <w:ind w:firstLine="34"/>
              <w:rPr>
                <w:rFonts w:ascii="Liberation Serif" w:hAnsi="Liberation Serif"/>
              </w:rPr>
            </w:pPr>
            <w:proofErr w:type="spellStart"/>
            <w:r w:rsidRPr="00C84965">
              <w:rPr>
                <w:rFonts w:ascii="Liberation Serif" w:hAnsi="Liberation Serif"/>
              </w:rPr>
              <w:t>Кушвинский</w:t>
            </w:r>
            <w:proofErr w:type="spellEnd"/>
            <w:r w:rsidRPr="00C84965">
              <w:rPr>
                <w:rFonts w:ascii="Liberation Serif" w:hAnsi="Liberation Serif"/>
              </w:rPr>
              <w:t xml:space="preserve"> городской округ городской округ </w:t>
            </w:r>
          </w:p>
          <w:p w:rsidR="00C84965" w:rsidRPr="00C84965" w:rsidRDefault="00C84965" w:rsidP="001C48E8">
            <w:pPr>
              <w:ind w:firstLine="34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>ЗАТО Свободный</w:t>
            </w:r>
          </w:p>
          <w:p w:rsidR="001C48E8" w:rsidRDefault="00C84965" w:rsidP="001C48E8">
            <w:pPr>
              <w:ind w:firstLine="34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 xml:space="preserve">городской округ Первоуральск </w:t>
            </w:r>
            <w:proofErr w:type="spellStart"/>
            <w:r w:rsidRPr="00C84965">
              <w:rPr>
                <w:rFonts w:ascii="Liberation Serif" w:hAnsi="Liberation Serif"/>
              </w:rPr>
              <w:t>Шалинский</w:t>
            </w:r>
            <w:proofErr w:type="spellEnd"/>
            <w:r w:rsidRPr="00C84965">
              <w:rPr>
                <w:rFonts w:ascii="Liberation Serif" w:hAnsi="Liberation Serif"/>
              </w:rPr>
              <w:t xml:space="preserve"> городской округ </w:t>
            </w:r>
          </w:p>
          <w:p w:rsidR="00C84965" w:rsidRPr="00C84965" w:rsidRDefault="00C84965" w:rsidP="001C48E8">
            <w:pPr>
              <w:ind w:firstLine="34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>городской округ Староуткинск Михайловское муниципальное образование</w:t>
            </w:r>
          </w:p>
          <w:p w:rsidR="001C48E8" w:rsidRDefault="00C84965" w:rsidP="001C48E8">
            <w:pPr>
              <w:ind w:firstLine="34"/>
              <w:rPr>
                <w:rFonts w:ascii="Liberation Serif" w:hAnsi="Liberation Serif"/>
              </w:rPr>
            </w:pPr>
            <w:proofErr w:type="spellStart"/>
            <w:r w:rsidRPr="00C84965">
              <w:rPr>
                <w:rFonts w:ascii="Liberation Serif" w:hAnsi="Liberation Serif"/>
              </w:rPr>
              <w:t>Бисертский</w:t>
            </w:r>
            <w:proofErr w:type="spellEnd"/>
            <w:r w:rsidRPr="00C84965">
              <w:rPr>
                <w:rFonts w:ascii="Liberation Serif" w:hAnsi="Liberation Serif"/>
              </w:rPr>
              <w:t xml:space="preserve"> городской округ </w:t>
            </w:r>
          </w:p>
          <w:p w:rsidR="001C48E8" w:rsidRDefault="00C84965" w:rsidP="001C48E8">
            <w:pPr>
              <w:ind w:firstLine="34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 xml:space="preserve">городской округ Дегтярск </w:t>
            </w:r>
          </w:p>
          <w:p w:rsidR="001C48E8" w:rsidRDefault="00C84965" w:rsidP="001C48E8">
            <w:pPr>
              <w:ind w:firstLine="34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 xml:space="preserve">г. Каменск-Уральский </w:t>
            </w:r>
          </w:p>
          <w:p w:rsidR="00C84965" w:rsidRPr="00C84965" w:rsidRDefault="00C84965" w:rsidP="001C48E8">
            <w:pPr>
              <w:ind w:firstLine="34"/>
              <w:rPr>
                <w:rFonts w:ascii="Liberation Serif" w:hAnsi="Liberation Serif"/>
              </w:rPr>
            </w:pPr>
            <w:r w:rsidRPr="00C84965">
              <w:rPr>
                <w:rFonts w:ascii="Liberation Serif" w:hAnsi="Liberation Serif"/>
              </w:rPr>
              <w:t xml:space="preserve">Каменский городской округ </w:t>
            </w:r>
            <w:proofErr w:type="spellStart"/>
            <w:r w:rsidRPr="00C84965">
              <w:rPr>
                <w:rFonts w:ascii="Liberation Serif" w:hAnsi="Liberation Serif"/>
              </w:rPr>
              <w:t>Богдановичский</w:t>
            </w:r>
            <w:proofErr w:type="spellEnd"/>
            <w:r w:rsidRPr="00C84965">
              <w:rPr>
                <w:rFonts w:ascii="Liberation Serif" w:hAnsi="Liberation Serif"/>
              </w:rPr>
              <w:t xml:space="preserve"> городской округ</w:t>
            </w:r>
            <w:r w:rsidRPr="00C84965">
              <w:rPr>
                <w:rFonts w:ascii="Liberation Serif" w:hAnsi="Liberation Serif"/>
              </w:rPr>
              <w:tab/>
            </w:r>
          </w:p>
        </w:tc>
      </w:tr>
    </w:tbl>
    <w:p w:rsidR="00C84965" w:rsidRDefault="00C84965">
      <w:pPr>
        <w:rPr>
          <w:sz w:val="2"/>
          <w:szCs w:val="2"/>
        </w:rPr>
        <w:sectPr w:rsidR="00C84965" w:rsidSect="00C84965">
          <w:headerReference w:type="default" r:id="rId10"/>
          <w:pgSz w:w="11905" w:h="16837"/>
          <w:pgMar w:top="1276" w:right="368" w:bottom="1357" w:left="1324" w:header="0" w:footer="3" w:gutter="0"/>
          <w:cols w:space="720"/>
          <w:noEndnote/>
          <w:titlePg/>
          <w:docGrid w:linePitch="360"/>
        </w:sectPr>
      </w:pPr>
    </w:p>
    <w:p w:rsidR="00057414" w:rsidRDefault="00057414" w:rsidP="001C48E8">
      <w:pPr>
        <w:pStyle w:val="50"/>
        <w:shd w:val="clear" w:color="auto" w:fill="auto"/>
        <w:spacing w:before="0" w:after="0" w:line="360" w:lineRule="exact"/>
        <w:ind w:left="40"/>
      </w:pPr>
    </w:p>
    <w:sectPr w:rsidR="00057414">
      <w:pgSz w:w="11905" w:h="16837"/>
      <w:pgMar w:top="3401" w:right="55" w:bottom="6627" w:left="18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022" w:rsidRDefault="00536022">
      <w:r>
        <w:separator/>
      </w:r>
    </w:p>
  </w:endnote>
  <w:endnote w:type="continuationSeparator" w:id="0">
    <w:p w:rsidR="00536022" w:rsidRDefault="0053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022" w:rsidRDefault="00536022"/>
  </w:footnote>
  <w:footnote w:type="continuationSeparator" w:id="0">
    <w:p w:rsidR="00536022" w:rsidRDefault="005360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F28" w:rsidRPr="00572F28" w:rsidRDefault="00572F28" w:rsidP="00106601">
    <w:pPr>
      <w:pStyle w:val="a7"/>
      <w:jc w:val="center"/>
      <w:rPr>
        <w:rFonts w:ascii="Liberation Serif" w:hAnsi="Liberation Serif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414" w:rsidRDefault="0005741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3043"/>
    <w:multiLevelType w:val="multilevel"/>
    <w:tmpl w:val="6C5448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A9567B"/>
    <w:multiLevelType w:val="multilevel"/>
    <w:tmpl w:val="CB586C2E"/>
    <w:lvl w:ilvl="0">
      <w:start w:val="2"/>
      <w:numFmt w:val="decimal"/>
      <w:lvlText w:val="%1)"/>
      <w:lvlJc w:val="left"/>
      <w:rPr>
        <w:rFonts w:ascii="Liberation Serif" w:eastAsia="Times New Roman" w:hAnsi="Liberation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Liberation Serif" w:eastAsia="Times New Roman" w:hAnsi="Liberation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Liberation Serif" w:eastAsia="Times New Roman" w:hAnsi="Liberation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3"/>
      <w:numFmt w:val="decimal"/>
      <w:lvlText w:val="%4."/>
      <w:lvlJc w:val="left"/>
      <w:rPr>
        <w:rFonts w:ascii="Liberation Serif" w:eastAsia="Times New Roman" w:hAnsi="Liberation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14"/>
    <w:rsid w:val="00057414"/>
    <w:rsid w:val="000A0FE8"/>
    <w:rsid w:val="00106601"/>
    <w:rsid w:val="001C48E8"/>
    <w:rsid w:val="002274C2"/>
    <w:rsid w:val="002C103B"/>
    <w:rsid w:val="00312E18"/>
    <w:rsid w:val="00536022"/>
    <w:rsid w:val="00572F28"/>
    <w:rsid w:val="008D7A23"/>
    <w:rsid w:val="00950A8A"/>
    <w:rsid w:val="00A645B8"/>
    <w:rsid w:val="00AC3606"/>
    <w:rsid w:val="00AF5A32"/>
    <w:rsid w:val="00B50F13"/>
    <w:rsid w:val="00B66B76"/>
    <w:rsid w:val="00C55198"/>
    <w:rsid w:val="00C73702"/>
    <w:rsid w:val="00C84965"/>
    <w:rsid w:val="00DA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2D5E1-0038-45A4-93D8-21B7CCD7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20pt">
    <w:name w:val="Основной текст (2) + Не полужирный;Интервал 0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5pt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1pt">
    <w:name w:val="Основной текст + 11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105pt">
    <w:name w:val="Колонтитул + Arial;10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1pt0">
    <w:name w:val="Основной текст + 11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125pt0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1pt0pt">
    <w:name w:val="Основной текст + 11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</w:rPr>
  </w:style>
  <w:style w:type="character" w:customStyle="1" w:styleId="Tahoma10pt">
    <w:name w:val="Основной текст + Tahoma;1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pt1">
    <w:name w:val="Основной текст + 11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125pt1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11pt2">
    <w:name w:val="Основной текст + 11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125pt2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3">
    <w:name w:val="Основной текст + 11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125pt3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59pt-1pt">
    <w:name w:val="Основной текст (5) + 9 pt;Малые прописные;Интервал -1 pt"/>
    <w:basedOn w:val="5"/>
    <w:rPr>
      <w:rFonts w:ascii="Arial" w:eastAsia="Arial" w:hAnsi="Arial" w:cs="Arial"/>
      <w:b w:val="0"/>
      <w:bCs w:val="0"/>
      <w:i w:val="0"/>
      <w:iCs w:val="0"/>
      <w:smallCaps/>
      <w:strike w:val="0"/>
      <w:spacing w:val="-20"/>
      <w:sz w:val="18"/>
      <w:szCs w:val="18"/>
      <w:lang w:val="en-US"/>
    </w:rPr>
  </w:style>
  <w:style w:type="character" w:customStyle="1" w:styleId="125pt4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line="313" w:lineRule="exac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277" w:lineRule="exact"/>
      <w:jc w:val="center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240" w:line="310" w:lineRule="exact"/>
    </w:pPr>
    <w:rPr>
      <w:rFonts w:ascii="Arial" w:eastAsia="Arial" w:hAnsi="Arial" w:cs="Arial"/>
      <w:i/>
      <w:iCs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0" w:lineRule="exact"/>
      <w:outlineLvl w:val="0"/>
    </w:pPr>
    <w:rPr>
      <w:rFonts w:ascii="Tahoma" w:eastAsia="Tahoma" w:hAnsi="Tahoma" w:cs="Tahoma"/>
      <w:spacing w:val="30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13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8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4965"/>
    <w:rPr>
      <w:color w:val="000000"/>
    </w:rPr>
  </w:style>
  <w:style w:type="paragraph" w:styleId="a9">
    <w:name w:val="footer"/>
    <w:basedOn w:val="a"/>
    <w:link w:val="aa"/>
    <w:uiPriority w:val="99"/>
    <w:unhideWhenUsed/>
    <w:rsid w:val="00C8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4965"/>
    <w:rPr>
      <w:color w:val="000000"/>
    </w:rPr>
  </w:style>
  <w:style w:type="table" w:styleId="ab">
    <w:name w:val="Table Grid"/>
    <w:basedOn w:val="a1"/>
    <w:uiPriority w:val="39"/>
    <w:rsid w:val="00C84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72F2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72F2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6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Максимова Дарья Сергеевна</cp:lastModifiedBy>
  <cp:revision>6</cp:revision>
  <cp:lastPrinted>2022-01-18T05:57:00Z</cp:lastPrinted>
  <dcterms:created xsi:type="dcterms:W3CDTF">2022-01-17T12:15:00Z</dcterms:created>
  <dcterms:modified xsi:type="dcterms:W3CDTF">2022-01-20T04:09:00Z</dcterms:modified>
</cp:coreProperties>
</file>